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34" w:rsidRDefault="00A17834" w:rsidP="00A17834">
      <w:pPr>
        <w:jc w:val="center"/>
        <w:rPr>
          <w:rFonts w:ascii="黑体" w:eastAsia="黑体" w:cs="Times New Roman" w:hint="eastAsia"/>
          <w:color w:val="3366FF"/>
          <w:sz w:val="52"/>
          <w:szCs w:val="52"/>
        </w:rPr>
      </w:pPr>
      <w:bookmarkStart w:id="0" w:name="_Toc424542449"/>
    </w:p>
    <w:p w:rsidR="00A17834" w:rsidRDefault="00A17834" w:rsidP="00A17834">
      <w:pPr>
        <w:rPr>
          <w:rFonts w:ascii="黑体" w:eastAsia="黑体" w:cs="Times New Roman"/>
          <w:color w:val="3366FF"/>
          <w:sz w:val="52"/>
          <w:szCs w:val="52"/>
        </w:rPr>
      </w:pPr>
    </w:p>
    <w:p w:rsidR="00A17834" w:rsidRDefault="00A17834" w:rsidP="00A17834">
      <w:pPr>
        <w:jc w:val="center"/>
        <w:rPr>
          <w:rFonts w:ascii="黑体" w:eastAsia="黑体" w:cs="Times New Roman"/>
          <w:color w:val="3366FF"/>
          <w:sz w:val="52"/>
          <w:szCs w:val="52"/>
        </w:rPr>
      </w:pPr>
      <w:r>
        <w:rPr>
          <w:rFonts w:ascii="黑体" w:eastAsia="黑体" w:cs="Times New Roman" w:hint="eastAsia"/>
          <w:color w:val="3366FF"/>
          <w:sz w:val="52"/>
          <w:szCs w:val="52"/>
        </w:rPr>
        <w:t>中国计量学院</w:t>
      </w:r>
    </w:p>
    <w:p w:rsidR="00A17834" w:rsidRDefault="00A17834" w:rsidP="00A17834">
      <w:pPr>
        <w:jc w:val="center"/>
        <w:rPr>
          <w:rFonts w:ascii="黑体" w:eastAsia="黑体" w:cs="Times New Roman"/>
          <w:color w:val="3366FF"/>
          <w:sz w:val="52"/>
          <w:szCs w:val="52"/>
        </w:rPr>
      </w:pPr>
    </w:p>
    <w:p w:rsidR="00A17834" w:rsidRPr="00DD14BA" w:rsidRDefault="00A17834" w:rsidP="00A17834">
      <w:pPr>
        <w:jc w:val="center"/>
        <w:rPr>
          <w:rFonts w:ascii="黑体" w:eastAsia="黑体" w:cs="Times New Roman"/>
          <w:color w:val="3366FF"/>
          <w:sz w:val="52"/>
          <w:szCs w:val="52"/>
        </w:rPr>
      </w:pPr>
      <w:r w:rsidRPr="00DD14BA">
        <w:rPr>
          <w:rFonts w:ascii="黑体" w:eastAsia="黑体" w:cs="Times New Roman" w:hint="eastAsia"/>
          <w:color w:val="3366FF"/>
          <w:sz w:val="52"/>
          <w:szCs w:val="52"/>
        </w:rPr>
        <w:t>实验室安全手册</w:t>
      </w:r>
    </w:p>
    <w:p w:rsidR="00A17834" w:rsidRPr="00687988" w:rsidRDefault="00A17834" w:rsidP="00A17834">
      <w:pPr>
        <w:jc w:val="center"/>
        <w:rPr>
          <w:rFonts w:eastAsia="方正小标宋简体" w:cs="Times New Roman"/>
          <w:color w:val="3366FF"/>
          <w:sz w:val="30"/>
          <w:szCs w:val="30"/>
        </w:rPr>
      </w:pPr>
      <w:r w:rsidRPr="00687988">
        <w:rPr>
          <w:rFonts w:eastAsia="方正小标宋简体" w:cs="Times New Roman" w:hint="eastAsia"/>
          <w:color w:val="3366FF"/>
          <w:sz w:val="30"/>
          <w:szCs w:val="30"/>
        </w:rPr>
        <w:t>（第二版）</w:t>
      </w:r>
    </w:p>
    <w:p w:rsidR="00A17834" w:rsidRPr="00BD0922" w:rsidRDefault="00A17834" w:rsidP="00A17834">
      <w:pPr>
        <w:jc w:val="center"/>
        <w:rPr>
          <w:rFonts w:eastAsia="方正小标宋简体" w:cs="Times New Roman"/>
          <w:color w:val="00CCFF"/>
          <w:szCs w:val="21"/>
        </w:rPr>
      </w:pPr>
    </w:p>
    <w:p w:rsidR="00A17834" w:rsidRPr="00BD0922" w:rsidRDefault="00A17834" w:rsidP="00A17834">
      <w:pPr>
        <w:jc w:val="center"/>
        <w:rPr>
          <w:rFonts w:eastAsia="方正小标宋简体" w:cs="Times New Roman"/>
          <w:color w:val="00CCFF"/>
          <w:szCs w:val="21"/>
        </w:rPr>
      </w:pPr>
    </w:p>
    <w:p w:rsidR="00A17834" w:rsidRPr="00BD0922" w:rsidRDefault="00A17834" w:rsidP="00A17834">
      <w:pPr>
        <w:rPr>
          <w:rFonts w:eastAsia="方正小标宋简体" w:cs="Times New Roman"/>
          <w:color w:val="00CCFF"/>
          <w:szCs w:val="21"/>
        </w:rPr>
      </w:pPr>
    </w:p>
    <w:p w:rsidR="00A17834" w:rsidRDefault="00A17834" w:rsidP="00A17834">
      <w:pPr>
        <w:jc w:val="center"/>
        <w:rPr>
          <w:rFonts w:eastAsia="方正小标宋简体" w:cs="Times New Roman"/>
          <w:color w:val="00CCFF"/>
          <w:szCs w:val="21"/>
        </w:rPr>
      </w:pPr>
    </w:p>
    <w:p w:rsidR="00A17834" w:rsidRDefault="00A17834" w:rsidP="00A17834">
      <w:pPr>
        <w:rPr>
          <w:rFonts w:eastAsia="方正小标宋简体" w:cs="Times New Roman"/>
          <w:color w:val="00CCFF"/>
          <w:szCs w:val="21"/>
        </w:rPr>
      </w:pPr>
    </w:p>
    <w:p w:rsidR="00A17834" w:rsidRDefault="00A17834" w:rsidP="00A17834">
      <w:pPr>
        <w:jc w:val="center"/>
        <w:rPr>
          <w:rFonts w:eastAsia="方正小标宋简体" w:cs="Times New Roman"/>
          <w:color w:val="00CCFF"/>
          <w:szCs w:val="21"/>
        </w:rPr>
      </w:pPr>
    </w:p>
    <w:p w:rsidR="00A17834" w:rsidRDefault="00A17834" w:rsidP="00A17834">
      <w:pPr>
        <w:jc w:val="center"/>
        <w:rPr>
          <w:rFonts w:eastAsia="方正小标宋简体" w:cs="Times New Roman"/>
          <w:color w:val="00CCFF"/>
          <w:szCs w:val="21"/>
        </w:rPr>
      </w:pPr>
    </w:p>
    <w:p w:rsidR="00A17834" w:rsidRDefault="00A17834" w:rsidP="00A17834">
      <w:pPr>
        <w:jc w:val="center"/>
        <w:rPr>
          <w:rFonts w:eastAsia="方正小标宋简体" w:cs="Times New Roman"/>
          <w:color w:val="00CCFF"/>
          <w:szCs w:val="21"/>
        </w:rPr>
      </w:pPr>
    </w:p>
    <w:p w:rsidR="00A17834" w:rsidRDefault="00A17834" w:rsidP="00A17834">
      <w:pPr>
        <w:jc w:val="center"/>
        <w:rPr>
          <w:rFonts w:eastAsia="方正小标宋简体" w:cs="Times New Roman"/>
          <w:color w:val="00CCFF"/>
          <w:szCs w:val="21"/>
        </w:rPr>
      </w:pPr>
    </w:p>
    <w:p w:rsidR="00A17834" w:rsidRPr="001D4304" w:rsidRDefault="00A17834" w:rsidP="00A17834">
      <w:pPr>
        <w:spacing w:line="360" w:lineRule="auto"/>
        <w:jc w:val="center"/>
        <w:rPr>
          <w:rFonts w:eastAsia="黑体" w:cs="Times New Roman"/>
          <w:sz w:val="28"/>
          <w:szCs w:val="28"/>
        </w:rPr>
      </w:pPr>
      <w:r w:rsidRPr="001D4304">
        <w:rPr>
          <w:rFonts w:eastAsia="黑体" w:cs="Times New Roman"/>
          <w:sz w:val="28"/>
          <w:szCs w:val="28"/>
        </w:rPr>
        <w:t>实验室</w:t>
      </w:r>
      <w:r>
        <w:rPr>
          <w:rFonts w:eastAsia="黑体" w:cs="Times New Roman" w:hint="eastAsia"/>
          <w:sz w:val="28"/>
          <w:szCs w:val="28"/>
        </w:rPr>
        <w:t>与资产</w:t>
      </w:r>
      <w:r w:rsidRPr="001D4304">
        <w:rPr>
          <w:rFonts w:eastAsia="黑体" w:cs="Times New Roman"/>
          <w:sz w:val="28"/>
          <w:szCs w:val="28"/>
        </w:rPr>
        <w:t>管理处编印</w:t>
      </w:r>
    </w:p>
    <w:p w:rsidR="00A17834" w:rsidRPr="004E1B91" w:rsidRDefault="00A17834" w:rsidP="00A17834">
      <w:pPr>
        <w:jc w:val="center"/>
        <w:rPr>
          <w:rFonts w:eastAsia="方正小标宋简体" w:cs="Times New Roman"/>
          <w:color w:val="3366FF"/>
        </w:rPr>
      </w:pPr>
      <w:r>
        <w:rPr>
          <w:rFonts w:eastAsia="方正小标宋简体" w:cs="Times New Roman" w:hint="eastAsia"/>
          <w:color w:val="3366FF"/>
        </w:rPr>
        <w:t>2015</w:t>
      </w:r>
      <w:r>
        <w:rPr>
          <w:rFonts w:eastAsia="方正小标宋简体" w:cs="Times New Roman" w:hint="eastAsia"/>
          <w:color w:val="3366FF"/>
        </w:rPr>
        <w:t>年</w:t>
      </w:r>
      <w:r>
        <w:rPr>
          <w:rFonts w:eastAsia="方正小标宋简体" w:cs="Times New Roman" w:hint="eastAsia"/>
          <w:color w:val="3366FF"/>
        </w:rPr>
        <w:t>6</w:t>
      </w:r>
      <w:r>
        <w:rPr>
          <w:rFonts w:eastAsia="方正小标宋简体" w:cs="Times New Roman" w:hint="eastAsia"/>
          <w:color w:val="3366FF"/>
        </w:rPr>
        <w:t>月</w:t>
      </w:r>
    </w:p>
    <w:p w:rsidR="00A17834" w:rsidRDefault="00A17834" w:rsidP="00A17834">
      <w:pPr>
        <w:adjustRightInd w:val="0"/>
        <w:snapToGrid w:val="0"/>
        <w:spacing w:line="360" w:lineRule="auto"/>
        <w:jc w:val="center"/>
        <w:rPr>
          <w:rFonts w:eastAsia="黑体" w:cs="Times New Roman"/>
          <w:b/>
          <w:color w:val="FF0000"/>
          <w:sz w:val="44"/>
          <w:szCs w:val="44"/>
        </w:rPr>
      </w:pPr>
    </w:p>
    <w:p w:rsidR="00A17834" w:rsidRPr="00CE51E2" w:rsidRDefault="00A17834" w:rsidP="00A17834">
      <w:pPr>
        <w:adjustRightInd w:val="0"/>
        <w:snapToGrid w:val="0"/>
        <w:spacing w:line="360" w:lineRule="auto"/>
        <w:jc w:val="center"/>
        <w:rPr>
          <w:rFonts w:eastAsia="黑体" w:cs="Times New Roman"/>
          <w:b/>
          <w:color w:val="FF0000"/>
          <w:sz w:val="44"/>
          <w:szCs w:val="44"/>
        </w:rPr>
      </w:pPr>
      <w:r>
        <w:rPr>
          <w:rFonts w:eastAsia="黑体" w:cs="Times New Roman" w:hint="eastAsia"/>
          <w:b/>
          <w:color w:val="FF0000"/>
          <w:sz w:val="44"/>
          <w:szCs w:val="44"/>
        </w:rPr>
        <w:t>安全</w:t>
      </w:r>
      <w:r w:rsidRPr="00CE51E2">
        <w:rPr>
          <w:rFonts w:eastAsia="黑体" w:cs="Times New Roman"/>
          <w:b/>
          <w:color w:val="FF0000"/>
          <w:sz w:val="44"/>
          <w:szCs w:val="44"/>
        </w:rPr>
        <w:t>应变提示</w:t>
      </w:r>
    </w:p>
    <w:p w:rsidR="00A17834" w:rsidRPr="00346803" w:rsidRDefault="00A17834" w:rsidP="00A17834">
      <w:pPr>
        <w:adjustRightInd w:val="0"/>
        <w:snapToGrid w:val="0"/>
        <w:spacing w:line="360" w:lineRule="auto"/>
        <w:rPr>
          <w:rFonts w:eastAsia="黑体" w:cs="Times New Roman"/>
          <w:color w:val="FF0000"/>
        </w:rPr>
      </w:pPr>
      <w:r w:rsidRPr="00346803">
        <w:rPr>
          <w:rFonts w:eastAsia="黑体" w:cs="Times New Roman"/>
          <w:color w:val="FF0000"/>
        </w:rPr>
        <w:t>事故发生时处置优先次序：</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1</w:t>
      </w:r>
      <w:r w:rsidRPr="00BD0922">
        <w:rPr>
          <w:rFonts w:cs="Times New Roman"/>
          <w:sz w:val="21"/>
          <w:szCs w:val="21"/>
        </w:rPr>
        <w:t>．保护人身安全</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2</w:t>
      </w:r>
      <w:r w:rsidRPr="00BD0922">
        <w:rPr>
          <w:rFonts w:cs="Times New Roman"/>
          <w:sz w:val="21"/>
          <w:szCs w:val="21"/>
        </w:rPr>
        <w:t>．保护公共财产</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3</w:t>
      </w:r>
      <w:r w:rsidRPr="00BD0922">
        <w:rPr>
          <w:rFonts w:cs="Times New Roman"/>
          <w:sz w:val="21"/>
          <w:szCs w:val="21"/>
        </w:rPr>
        <w:t>．保存学术资料</w:t>
      </w:r>
    </w:p>
    <w:p w:rsidR="00A17834" w:rsidRPr="00346803" w:rsidRDefault="00A17834" w:rsidP="00A17834">
      <w:pPr>
        <w:adjustRightInd w:val="0"/>
        <w:snapToGrid w:val="0"/>
        <w:spacing w:line="360" w:lineRule="auto"/>
        <w:rPr>
          <w:rFonts w:eastAsia="黑体" w:cs="Times New Roman"/>
          <w:color w:val="FF0000"/>
        </w:rPr>
      </w:pPr>
      <w:r w:rsidRPr="00346803">
        <w:rPr>
          <w:rFonts w:eastAsia="黑体" w:cs="Times New Roman"/>
          <w:color w:val="FF0000"/>
        </w:rPr>
        <w:t>电</w:t>
      </w:r>
      <w:r w:rsidRPr="00346803">
        <w:rPr>
          <w:rFonts w:eastAsia="黑体" w:cs="Times New Roman" w:hint="eastAsia"/>
          <w:color w:val="FF0000"/>
        </w:rPr>
        <w:t>话</w:t>
      </w:r>
      <w:r w:rsidRPr="00346803">
        <w:rPr>
          <w:rFonts w:eastAsia="黑体" w:cs="Times New Roman"/>
          <w:color w:val="FF0000"/>
        </w:rPr>
        <w:t>求助，</w:t>
      </w:r>
      <w:r w:rsidRPr="00346803">
        <w:rPr>
          <w:rFonts w:eastAsia="黑体" w:cs="Times New Roman" w:hint="eastAsia"/>
          <w:color w:val="FF0000"/>
        </w:rPr>
        <w:t>请告知</w:t>
      </w:r>
      <w:r w:rsidRPr="00346803">
        <w:rPr>
          <w:rFonts w:eastAsia="黑体" w:cs="Times New Roman"/>
          <w:color w:val="FF0000"/>
        </w:rPr>
        <w:t>：</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1</w:t>
      </w:r>
      <w:r w:rsidRPr="00BD0922">
        <w:rPr>
          <w:rFonts w:cs="Times New Roman"/>
          <w:sz w:val="21"/>
          <w:szCs w:val="21"/>
        </w:rPr>
        <w:t>．事故地点</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2</w:t>
      </w:r>
      <w:r w:rsidRPr="00BD0922">
        <w:rPr>
          <w:rFonts w:cs="Times New Roman"/>
          <w:sz w:val="21"/>
          <w:szCs w:val="21"/>
        </w:rPr>
        <w:t>．事故性质和程度</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3</w:t>
      </w:r>
      <w:r w:rsidRPr="00BD0922">
        <w:rPr>
          <w:rFonts w:cs="Times New Roman"/>
          <w:sz w:val="21"/>
          <w:szCs w:val="21"/>
        </w:rPr>
        <w:t>．</w:t>
      </w:r>
      <w:r>
        <w:rPr>
          <w:rFonts w:cs="Times New Roman" w:hint="eastAsia"/>
          <w:sz w:val="21"/>
          <w:szCs w:val="21"/>
        </w:rPr>
        <w:t>求助者</w:t>
      </w:r>
      <w:r w:rsidRPr="00BD0922">
        <w:rPr>
          <w:rFonts w:cs="Times New Roman"/>
          <w:sz w:val="21"/>
          <w:szCs w:val="21"/>
        </w:rPr>
        <w:t>的姓名和</w:t>
      </w:r>
      <w:r>
        <w:rPr>
          <w:rFonts w:cs="Times New Roman" w:hint="eastAsia"/>
          <w:sz w:val="21"/>
          <w:szCs w:val="21"/>
        </w:rPr>
        <w:t>所处</w:t>
      </w:r>
      <w:r w:rsidRPr="00BD0922">
        <w:rPr>
          <w:rFonts w:cs="Times New Roman"/>
          <w:sz w:val="21"/>
          <w:szCs w:val="21"/>
        </w:rPr>
        <w:t>位置</w:t>
      </w:r>
    </w:p>
    <w:p w:rsidR="00A17834" w:rsidRPr="00346803" w:rsidRDefault="00A17834" w:rsidP="00A17834">
      <w:pPr>
        <w:adjustRightInd w:val="0"/>
        <w:snapToGrid w:val="0"/>
        <w:spacing w:line="360" w:lineRule="auto"/>
        <w:rPr>
          <w:rFonts w:eastAsia="黑体" w:cs="Times New Roman"/>
          <w:color w:val="FF0000"/>
        </w:rPr>
      </w:pPr>
      <w:r w:rsidRPr="00346803">
        <w:rPr>
          <w:rFonts w:eastAsia="黑体" w:cs="Times New Roman"/>
          <w:color w:val="FF0000"/>
        </w:rPr>
        <w:t>常用电话：</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1</w:t>
      </w:r>
      <w:r w:rsidRPr="00BD0922">
        <w:rPr>
          <w:rFonts w:cs="Times New Roman"/>
          <w:sz w:val="21"/>
          <w:szCs w:val="21"/>
        </w:rPr>
        <w:t>．火警电话：</w:t>
      </w:r>
      <w:r>
        <w:rPr>
          <w:rFonts w:cs="Times New Roman"/>
          <w:sz w:val="21"/>
          <w:szCs w:val="21"/>
        </w:rPr>
        <w:t>119</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2</w:t>
      </w:r>
      <w:r w:rsidRPr="00BD0922">
        <w:rPr>
          <w:rFonts w:cs="Times New Roman"/>
          <w:sz w:val="21"/>
          <w:szCs w:val="21"/>
        </w:rPr>
        <w:t>．匪警电话：</w:t>
      </w:r>
      <w:r>
        <w:rPr>
          <w:rFonts w:cs="Times New Roman"/>
          <w:sz w:val="21"/>
          <w:szCs w:val="21"/>
        </w:rPr>
        <w:t>110</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3</w:t>
      </w:r>
      <w:r w:rsidRPr="00BD0922">
        <w:rPr>
          <w:rFonts w:cs="Times New Roman"/>
          <w:sz w:val="21"/>
          <w:szCs w:val="21"/>
        </w:rPr>
        <w:t>．医疗急救：</w:t>
      </w:r>
      <w:r>
        <w:rPr>
          <w:rFonts w:cs="Times New Roman"/>
          <w:sz w:val="21"/>
          <w:szCs w:val="21"/>
        </w:rPr>
        <w:t>120</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4</w:t>
      </w:r>
      <w:r>
        <w:rPr>
          <w:rFonts w:cs="Times New Roman"/>
          <w:sz w:val="21"/>
          <w:szCs w:val="21"/>
        </w:rPr>
        <w:t>．</w:t>
      </w:r>
      <w:r>
        <w:rPr>
          <w:rFonts w:cs="Times New Roman" w:hint="eastAsia"/>
          <w:sz w:val="21"/>
          <w:szCs w:val="21"/>
        </w:rPr>
        <w:t>学校报警电话</w:t>
      </w:r>
      <w:r w:rsidRPr="00BD0922">
        <w:rPr>
          <w:rFonts w:cs="Times New Roman"/>
          <w:sz w:val="21"/>
          <w:szCs w:val="21"/>
        </w:rPr>
        <w:t>：</w:t>
      </w:r>
      <w:r>
        <w:rPr>
          <w:rFonts w:cs="Times New Roman" w:hint="eastAsia"/>
          <w:sz w:val="21"/>
          <w:szCs w:val="21"/>
        </w:rPr>
        <w:t>86836110</w:t>
      </w:r>
    </w:p>
    <w:p w:rsidR="00A17834" w:rsidRPr="00BD0922" w:rsidRDefault="00A17834" w:rsidP="00A17834">
      <w:pPr>
        <w:adjustRightInd w:val="0"/>
        <w:snapToGrid w:val="0"/>
        <w:spacing w:line="360" w:lineRule="auto"/>
        <w:rPr>
          <w:rFonts w:cs="Times New Roman"/>
          <w:sz w:val="21"/>
          <w:szCs w:val="21"/>
        </w:rPr>
      </w:pPr>
      <w:r w:rsidRPr="00BD0922">
        <w:rPr>
          <w:rFonts w:cs="Times New Roman"/>
          <w:sz w:val="21"/>
          <w:szCs w:val="21"/>
        </w:rPr>
        <w:t>5</w:t>
      </w:r>
      <w:r w:rsidRPr="00BD0922">
        <w:rPr>
          <w:rFonts w:cs="Times New Roman"/>
          <w:sz w:val="21"/>
          <w:szCs w:val="21"/>
        </w:rPr>
        <w:t>．实验室</w:t>
      </w:r>
      <w:r w:rsidR="000D342A">
        <w:rPr>
          <w:rFonts w:cs="Times New Roman" w:hint="eastAsia"/>
          <w:sz w:val="21"/>
          <w:szCs w:val="21"/>
        </w:rPr>
        <w:t>与</w:t>
      </w:r>
      <w:r w:rsidR="002D7482">
        <w:rPr>
          <w:rFonts w:cs="Times New Roman" w:hint="eastAsia"/>
          <w:sz w:val="21"/>
          <w:szCs w:val="21"/>
        </w:rPr>
        <w:t>资产</w:t>
      </w:r>
      <w:r w:rsidRPr="00BD0922">
        <w:rPr>
          <w:rFonts w:cs="Times New Roman"/>
          <w:sz w:val="21"/>
          <w:szCs w:val="21"/>
        </w:rPr>
        <w:t>管理处：</w:t>
      </w:r>
      <w:r>
        <w:rPr>
          <w:rFonts w:cs="Times New Roman" w:hint="eastAsia"/>
          <w:sz w:val="21"/>
          <w:szCs w:val="21"/>
        </w:rPr>
        <w:t>86836087</w:t>
      </w:r>
    </w:p>
    <w:p w:rsidR="00A17834" w:rsidRDefault="00A17834" w:rsidP="00A17834">
      <w:pPr>
        <w:jc w:val="center"/>
        <w:rPr>
          <w:rFonts w:eastAsia="方正小标宋简体" w:cs="Times New Roman"/>
          <w:sz w:val="28"/>
          <w:szCs w:val="28"/>
        </w:rPr>
      </w:pPr>
    </w:p>
    <w:p w:rsidR="00A17834" w:rsidRPr="00D23080" w:rsidRDefault="00A17834" w:rsidP="00A17834">
      <w:pPr>
        <w:autoSpaceDE w:val="0"/>
        <w:autoSpaceDN w:val="0"/>
        <w:adjustRightInd w:val="0"/>
        <w:spacing w:line="540" w:lineRule="exact"/>
        <w:jc w:val="center"/>
        <w:rPr>
          <w:rFonts w:ascii="隶书" w:eastAsia="隶书"/>
          <w:b/>
          <w:sz w:val="44"/>
          <w:szCs w:val="44"/>
        </w:rPr>
      </w:pPr>
      <w:r w:rsidRPr="001D578B">
        <w:rPr>
          <w:rFonts w:ascii="隶书" w:eastAsia="隶书" w:hint="eastAsia"/>
          <w:b/>
          <w:sz w:val="44"/>
          <w:szCs w:val="44"/>
        </w:rPr>
        <w:t>我们实验室有你们的心血，</w:t>
      </w:r>
    </w:p>
    <w:p w:rsidR="00A17834" w:rsidRDefault="00A17834" w:rsidP="00A17834">
      <w:pPr>
        <w:spacing w:before="260" w:after="260"/>
        <w:jc w:val="center"/>
        <w:rPr>
          <w:rFonts w:eastAsia="宋体" w:hAnsi="宋体"/>
          <w:b/>
          <w:kern w:val="0"/>
          <w:szCs w:val="24"/>
        </w:rPr>
      </w:pPr>
      <w:r w:rsidRPr="00A54CE5">
        <w:rPr>
          <w:rFonts w:ascii="隶书" w:eastAsia="隶书" w:hint="eastAsia"/>
          <w:b/>
          <w:color w:val="000000"/>
          <w:sz w:val="44"/>
          <w:szCs w:val="44"/>
        </w:rPr>
        <w:t>你们的安全是我们的心愿</w:t>
      </w:r>
      <w:r>
        <w:rPr>
          <w:rFonts w:ascii="隶书" w:eastAsia="隶书" w:hint="eastAsia"/>
          <w:b/>
          <w:color w:val="000000"/>
          <w:sz w:val="44"/>
          <w:szCs w:val="44"/>
        </w:rPr>
        <w:t>。</w:t>
      </w:r>
    </w:p>
    <w:p w:rsidR="00A17834" w:rsidRPr="00611100" w:rsidRDefault="00A17834" w:rsidP="00A17834">
      <w:pPr>
        <w:autoSpaceDE w:val="0"/>
        <w:autoSpaceDN w:val="0"/>
        <w:adjustRightInd w:val="0"/>
        <w:spacing w:line="400" w:lineRule="exact"/>
        <w:jc w:val="center"/>
        <w:rPr>
          <w:b/>
          <w:kern w:val="0"/>
          <w:sz w:val="30"/>
          <w:szCs w:val="30"/>
        </w:rPr>
      </w:pPr>
      <w:r w:rsidRPr="00611100">
        <w:rPr>
          <w:b/>
          <w:kern w:val="0"/>
          <w:sz w:val="30"/>
          <w:szCs w:val="30"/>
        </w:rPr>
        <w:lastRenderedPageBreak/>
        <w:t>序</w:t>
      </w:r>
      <w:r w:rsidRPr="00611100">
        <w:rPr>
          <w:b/>
          <w:kern w:val="0"/>
          <w:sz w:val="30"/>
          <w:szCs w:val="30"/>
        </w:rPr>
        <w:t xml:space="preserve">  </w:t>
      </w:r>
      <w:r w:rsidRPr="00611100">
        <w:rPr>
          <w:b/>
          <w:kern w:val="0"/>
          <w:sz w:val="30"/>
          <w:szCs w:val="30"/>
        </w:rPr>
        <w:t>言</w:t>
      </w:r>
    </w:p>
    <w:p w:rsidR="00A17834" w:rsidRPr="00A956A7" w:rsidRDefault="00A17834" w:rsidP="00A17834">
      <w:pPr>
        <w:autoSpaceDE w:val="0"/>
        <w:autoSpaceDN w:val="0"/>
        <w:adjustRightInd w:val="0"/>
        <w:spacing w:line="400" w:lineRule="exact"/>
        <w:jc w:val="center"/>
        <w:rPr>
          <w:b/>
          <w:kern w:val="0"/>
        </w:rPr>
      </w:pPr>
    </w:p>
    <w:p w:rsidR="00A17834" w:rsidRDefault="00A17834" w:rsidP="00611100">
      <w:pPr>
        <w:autoSpaceDE w:val="0"/>
        <w:autoSpaceDN w:val="0"/>
        <w:adjustRightInd w:val="0"/>
        <w:spacing w:line="360" w:lineRule="auto"/>
        <w:ind w:firstLineChars="200" w:firstLine="480"/>
        <w:rPr>
          <w:kern w:val="0"/>
          <w:szCs w:val="21"/>
        </w:rPr>
      </w:pPr>
      <w:r>
        <w:rPr>
          <w:kern w:val="0"/>
          <w:szCs w:val="21"/>
        </w:rPr>
        <w:t>高校实验室是进行实验教学和科学研究的重要基地，保障实验室安全是我们的共同愿望。本手册本着</w:t>
      </w:r>
      <w:r>
        <w:rPr>
          <w:rFonts w:hint="eastAsia"/>
          <w:kern w:val="0"/>
          <w:szCs w:val="21"/>
        </w:rPr>
        <w:t>“</w:t>
      </w:r>
      <w:r>
        <w:rPr>
          <w:kern w:val="0"/>
          <w:szCs w:val="21"/>
        </w:rPr>
        <w:t>安全第一、预防为主</w:t>
      </w:r>
      <w:r>
        <w:rPr>
          <w:rFonts w:hint="eastAsia"/>
          <w:kern w:val="0"/>
          <w:szCs w:val="21"/>
        </w:rPr>
        <w:t>”</w:t>
      </w:r>
      <w:r>
        <w:rPr>
          <w:kern w:val="0"/>
          <w:szCs w:val="21"/>
        </w:rPr>
        <w:t>的原则，旨在提醒教职工、学生以及其他工作人员在实验室从事各类工作时，自觉遵守学校和实验室的各项规章制度，科学开展实验，规范实验操作，时刻提高警惕，避免事故发生，确保教学、科研工作的顺利进行。同时注重培养学生的实验室安全意识，养成良好的科研实验习惯。</w:t>
      </w:r>
    </w:p>
    <w:p w:rsidR="00A17834" w:rsidRPr="000D342A" w:rsidRDefault="00A17834" w:rsidP="00611100">
      <w:pPr>
        <w:autoSpaceDE w:val="0"/>
        <w:autoSpaceDN w:val="0"/>
        <w:adjustRightInd w:val="0"/>
        <w:spacing w:line="360" w:lineRule="auto"/>
        <w:ind w:firstLineChars="200" w:firstLine="480"/>
        <w:rPr>
          <w:kern w:val="0"/>
          <w:szCs w:val="21"/>
        </w:rPr>
      </w:pPr>
      <w:r w:rsidRPr="000D342A">
        <w:rPr>
          <w:kern w:val="0"/>
          <w:szCs w:val="21"/>
        </w:rPr>
        <w:t>《实验室安全手册》</w:t>
      </w:r>
      <w:r w:rsidRPr="000D342A">
        <w:rPr>
          <w:rFonts w:hint="eastAsia"/>
          <w:kern w:val="0"/>
          <w:szCs w:val="21"/>
        </w:rPr>
        <w:t>内容涵盖</w:t>
      </w:r>
      <w:r w:rsidRPr="000D342A">
        <w:rPr>
          <w:kern w:val="0"/>
          <w:szCs w:val="21"/>
        </w:rPr>
        <w:t>实验室工作中可能遇到的主要危害、事故及其</w:t>
      </w:r>
      <w:r w:rsidRPr="000D342A">
        <w:rPr>
          <w:rFonts w:hint="eastAsia"/>
          <w:kern w:val="0"/>
          <w:szCs w:val="21"/>
        </w:rPr>
        <w:t>预防</w:t>
      </w:r>
      <w:r w:rsidRPr="000D342A">
        <w:rPr>
          <w:kern w:val="0"/>
          <w:szCs w:val="21"/>
        </w:rPr>
        <w:t>与排除</w:t>
      </w:r>
      <w:r w:rsidRPr="000D342A">
        <w:rPr>
          <w:rFonts w:hint="eastAsia"/>
          <w:kern w:val="0"/>
          <w:szCs w:val="21"/>
        </w:rPr>
        <w:t>、事故处置</w:t>
      </w:r>
      <w:r w:rsidRPr="000D342A">
        <w:rPr>
          <w:kern w:val="0"/>
          <w:szCs w:val="21"/>
        </w:rPr>
        <w:t>方法，使读者具备基本的</w:t>
      </w:r>
      <w:r w:rsidRPr="000D342A">
        <w:rPr>
          <w:rFonts w:hint="eastAsia"/>
          <w:kern w:val="0"/>
          <w:szCs w:val="21"/>
        </w:rPr>
        <w:t>实验室</w:t>
      </w:r>
      <w:r w:rsidRPr="000D342A">
        <w:rPr>
          <w:kern w:val="0"/>
          <w:szCs w:val="21"/>
        </w:rPr>
        <w:t>安全知识和安全意识。</w:t>
      </w:r>
      <w:r w:rsidRPr="000D342A">
        <w:rPr>
          <w:rFonts w:cs="Times New Roman"/>
        </w:rPr>
        <w:t>师生在进入实验室开展实验前请务必仔细阅读本《手册》，并遵守</w:t>
      </w:r>
      <w:r w:rsidRPr="000D342A">
        <w:rPr>
          <w:rFonts w:cs="Times New Roman" w:hint="eastAsia"/>
        </w:rPr>
        <w:t>相关</w:t>
      </w:r>
      <w:r w:rsidRPr="000D342A">
        <w:rPr>
          <w:rFonts w:cs="Times New Roman"/>
        </w:rPr>
        <w:t>实验室安全</w:t>
      </w:r>
      <w:r w:rsidRPr="000D342A">
        <w:rPr>
          <w:rFonts w:cs="Times New Roman" w:hint="eastAsia"/>
        </w:rPr>
        <w:t>管理办法</w:t>
      </w:r>
      <w:r w:rsidRPr="000D342A">
        <w:rPr>
          <w:rFonts w:cs="Times New Roman"/>
        </w:rPr>
        <w:t>。</w:t>
      </w:r>
      <w:r w:rsidRPr="000D342A">
        <w:rPr>
          <w:kern w:val="0"/>
          <w:szCs w:val="21"/>
        </w:rPr>
        <w:t>更专业</w:t>
      </w:r>
      <w:r w:rsidRPr="000D342A">
        <w:rPr>
          <w:rFonts w:hint="eastAsia"/>
          <w:kern w:val="0"/>
          <w:szCs w:val="21"/>
        </w:rPr>
        <w:t>、具体的</w:t>
      </w:r>
      <w:r w:rsidRPr="000D342A">
        <w:rPr>
          <w:kern w:val="0"/>
          <w:szCs w:val="21"/>
        </w:rPr>
        <w:t>安全</w:t>
      </w:r>
      <w:r w:rsidRPr="000D342A">
        <w:rPr>
          <w:rFonts w:hint="eastAsia"/>
          <w:kern w:val="0"/>
          <w:szCs w:val="21"/>
        </w:rPr>
        <w:t>知识</w:t>
      </w:r>
      <w:r w:rsidRPr="000D342A">
        <w:rPr>
          <w:kern w:val="0"/>
          <w:szCs w:val="21"/>
        </w:rPr>
        <w:t>，</w:t>
      </w:r>
      <w:r w:rsidRPr="000D342A">
        <w:rPr>
          <w:rFonts w:hint="eastAsia"/>
          <w:kern w:val="0"/>
          <w:szCs w:val="21"/>
        </w:rPr>
        <w:t>请查阅国家、省以及我校实验室安全管理的各类管理办法及处置方法</w:t>
      </w:r>
      <w:r w:rsidRPr="000D342A">
        <w:rPr>
          <w:kern w:val="0"/>
          <w:szCs w:val="21"/>
        </w:rPr>
        <w:t>。</w:t>
      </w:r>
    </w:p>
    <w:p w:rsidR="00A17834" w:rsidRPr="000D342A" w:rsidRDefault="00A17834" w:rsidP="00611100">
      <w:pPr>
        <w:autoSpaceDE w:val="0"/>
        <w:autoSpaceDN w:val="0"/>
        <w:adjustRightInd w:val="0"/>
        <w:spacing w:line="360" w:lineRule="auto"/>
        <w:ind w:firstLineChars="200" w:firstLine="480"/>
        <w:rPr>
          <w:rFonts w:cs="FZKTJW--GB1-0"/>
        </w:rPr>
      </w:pPr>
      <w:r w:rsidRPr="000D342A">
        <w:rPr>
          <w:rFonts w:cs="FZKTJW--GB1-0" w:hint="eastAsia"/>
        </w:rPr>
        <w:t>对实验室安全有任何建议，欢迎向学校实验室安全工作领导小组或实验室与资产管理处反映。限于编写时间仓促及水平有限，手册中不当之处敬请读者批评指正。</w:t>
      </w:r>
    </w:p>
    <w:p w:rsidR="00A17834" w:rsidRDefault="00A17834" w:rsidP="00A17834">
      <w:pPr>
        <w:autoSpaceDE w:val="0"/>
        <w:autoSpaceDN w:val="0"/>
        <w:adjustRightInd w:val="0"/>
        <w:spacing w:line="400" w:lineRule="exact"/>
        <w:ind w:left="7" w:right="6" w:firstLine="480"/>
        <w:rPr>
          <w:kern w:val="0"/>
          <w:szCs w:val="21"/>
        </w:rPr>
      </w:pPr>
      <w:r>
        <w:rPr>
          <w:kern w:val="0"/>
          <w:szCs w:val="21"/>
        </w:rPr>
        <w:t xml:space="preserve">                         </w:t>
      </w:r>
    </w:p>
    <w:p w:rsidR="00A17834" w:rsidRDefault="00A17834" w:rsidP="00A17834">
      <w:pPr>
        <w:autoSpaceDE w:val="0"/>
        <w:autoSpaceDN w:val="0"/>
        <w:adjustRightInd w:val="0"/>
        <w:spacing w:line="400" w:lineRule="exact"/>
        <w:ind w:leftChars="3" w:left="7" w:right="6" w:firstLineChars="1650" w:firstLine="3960"/>
        <w:rPr>
          <w:kern w:val="0"/>
          <w:szCs w:val="21"/>
        </w:rPr>
      </w:pPr>
      <w:r>
        <w:rPr>
          <w:kern w:val="0"/>
          <w:szCs w:val="21"/>
        </w:rPr>
        <w:t>实验室与资产管理处</w:t>
      </w:r>
    </w:p>
    <w:p w:rsidR="00A17834" w:rsidRDefault="00A17834" w:rsidP="00A17834">
      <w:pPr>
        <w:autoSpaceDE w:val="0"/>
        <w:autoSpaceDN w:val="0"/>
        <w:adjustRightInd w:val="0"/>
        <w:spacing w:line="400" w:lineRule="exact"/>
        <w:ind w:leftChars="3" w:left="7" w:right="6" w:firstLineChars="1877" w:firstLine="4505"/>
        <w:rPr>
          <w:kern w:val="0"/>
          <w:szCs w:val="21"/>
        </w:rPr>
      </w:pPr>
      <w:r>
        <w:rPr>
          <w:kern w:val="0"/>
          <w:szCs w:val="21"/>
        </w:rPr>
        <w:t>201</w:t>
      </w:r>
      <w:r>
        <w:rPr>
          <w:rFonts w:hint="eastAsia"/>
          <w:kern w:val="0"/>
          <w:szCs w:val="21"/>
        </w:rPr>
        <w:t>5</w:t>
      </w:r>
      <w:r>
        <w:rPr>
          <w:kern w:val="0"/>
          <w:szCs w:val="21"/>
        </w:rPr>
        <w:t>年</w:t>
      </w:r>
      <w:r>
        <w:rPr>
          <w:rFonts w:hint="eastAsia"/>
          <w:kern w:val="0"/>
          <w:szCs w:val="21"/>
        </w:rPr>
        <w:t>6</w:t>
      </w:r>
      <w:r>
        <w:rPr>
          <w:kern w:val="0"/>
          <w:szCs w:val="21"/>
        </w:rPr>
        <w:t>月</w:t>
      </w: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Default="00B57E4B" w:rsidP="00A17834">
      <w:pPr>
        <w:autoSpaceDE w:val="0"/>
        <w:autoSpaceDN w:val="0"/>
        <w:adjustRightInd w:val="0"/>
        <w:spacing w:line="400" w:lineRule="exact"/>
        <w:ind w:leftChars="3" w:left="7" w:right="6" w:firstLineChars="1877" w:firstLine="4505"/>
        <w:rPr>
          <w:kern w:val="0"/>
          <w:szCs w:val="21"/>
        </w:rPr>
      </w:pPr>
    </w:p>
    <w:p w:rsidR="00B57E4B" w:rsidRPr="00884523" w:rsidRDefault="00B57E4B" w:rsidP="00A17834">
      <w:pPr>
        <w:autoSpaceDE w:val="0"/>
        <w:autoSpaceDN w:val="0"/>
        <w:adjustRightInd w:val="0"/>
        <w:spacing w:line="400" w:lineRule="exact"/>
        <w:ind w:leftChars="3" w:left="7" w:right="6" w:firstLineChars="1877" w:firstLine="4505"/>
        <w:rPr>
          <w:kern w:val="0"/>
          <w:szCs w:val="21"/>
        </w:rPr>
      </w:pPr>
    </w:p>
    <w:p w:rsidR="0017218D" w:rsidRPr="0017218D" w:rsidRDefault="0017218D" w:rsidP="0017218D">
      <w:pPr>
        <w:jc w:val="center"/>
        <w:rPr>
          <w:rFonts w:eastAsia="宋体" w:hAnsi="宋体"/>
          <w:b/>
          <w:kern w:val="0"/>
          <w:sz w:val="11"/>
          <w:szCs w:val="11"/>
        </w:rPr>
      </w:pPr>
    </w:p>
    <w:p w:rsidR="00097854" w:rsidRDefault="00097854" w:rsidP="0017218D">
      <w:pPr>
        <w:spacing w:after="260"/>
        <w:jc w:val="center"/>
        <w:rPr>
          <w:rFonts w:eastAsia="宋体" w:hAnsi="宋体"/>
          <w:b/>
          <w:kern w:val="0"/>
          <w:sz w:val="32"/>
          <w:szCs w:val="32"/>
        </w:rPr>
      </w:pPr>
      <w:r w:rsidRPr="00611100">
        <w:rPr>
          <w:rFonts w:eastAsia="宋体" w:hAnsi="宋体" w:hint="eastAsia"/>
          <w:b/>
          <w:kern w:val="0"/>
          <w:sz w:val="32"/>
          <w:szCs w:val="32"/>
        </w:rPr>
        <w:t>目</w:t>
      </w:r>
      <w:r w:rsidR="00611100" w:rsidRPr="00611100">
        <w:rPr>
          <w:rFonts w:eastAsia="宋体" w:hAnsi="宋体" w:hint="eastAsia"/>
          <w:b/>
          <w:kern w:val="0"/>
          <w:sz w:val="32"/>
          <w:szCs w:val="32"/>
        </w:rPr>
        <w:t xml:space="preserve">  </w:t>
      </w:r>
      <w:r w:rsidRPr="00611100">
        <w:rPr>
          <w:rFonts w:eastAsia="宋体" w:hAnsi="宋体" w:hint="eastAsia"/>
          <w:b/>
          <w:kern w:val="0"/>
          <w:sz w:val="32"/>
          <w:szCs w:val="32"/>
        </w:rPr>
        <w:t>录</w:t>
      </w:r>
    </w:p>
    <w:p w:rsidR="00611100" w:rsidRPr="00611100" w:rsidRDefault="00611100" w:rsidP="0017218D">
      <w:pPr>
        <w:jc w:val="center"/>
        <w:rPr>
          <w:rFonts w:eastAsia="宋体" w:hAnsi="宋体"/>
          <w:b/>
          <w:kern w:val="0"/>
          <w:sz w:val="13"/>
          <w:szCs w:val="13"/>
        </w:rPr>
      </w:pPr>
    </w:p>
    <w:p w:rsidR="000F2559" w:rsidRPr="000F2559" w:rsidRDefault="000F2559">
      <w:pPr>
        <w:pStyle w:val="1"/>
        <w:rPr>
          <w:rFonts w:asciiTheme="minorHAnsi" w:eastAsia="宋体"/>
          <w:noProof/>
        </w:rPr>
      </w:pPr>
      <w:r>
        <w:rPr>
          <w:rFonts w:eastAsia="宋体" w:hAnsi="宋体"/>
          <w:b/>
          <w:kern w:val="0"/>
          <w:szCs w:val="24"/>
        </w:rPr>
        <w:fldChar w:fldCharType="begin"/>
      </w:r>
      <w:r>
        <w:rPr>
          <w:rFonts w:eastAsia="宋体" w:hAnsi="宋体"/>
          <w:b/>
          <w:kern w:val="0"/>
          <w:szCs w:val="24"/>
        </w:rPr>
        <w:instrText xml:space="preserve"> </w:instrText>
      </w:r>
      <w:r>
        <w:rPr>
          <w:rFonts w:eastAsia="宋体" w:hAnsi="宋体" w:hint="eastAsia"/>
          <w:b/>
          <w:kern w:val="0"/>
          <w:szCs w:val="24"/>
        </w:rPr>
        <w:instrText>TOC \o "1-3" \h \z \u</w:instrText>
      </w:r>
      <w:r>
        <w:rPr>
          <w:rFonts w:eastAsia="宋体" w:hAnsi="宋体"/>
          <w:b/>
          <w:kern w:val="0"/>
          <w:szCs w:val="24"/>
        </w:rPr>
        <w:instrText xml:space="preserve"> </w:instrText>
      </w:r>
      <w:r>
        <w:rPr>
          <w:rFonts w:eastAsia="宋体" w:hAnsi="宋体"/>
          <w:b/>
          <w:kern w:val="0"/>
          <w:szCs w:val="24"/>
        </w:rPr>
        <w:fldChar w:fldCharType="separate"/>
      </w:r>
      <w:hyperlink w:anchor="_Toc424562061" w:history="1">
        <w:r w:rsidRPr="000F2559">
          <w:rPr>
            <w:rStyle w:val="a8"/>
            <w:rFonts w:eastAsia="宋体" w:hint="eastAsia"/>
            <w:noProof/>
            <w:kern w:val="0"/>
          </w:rPr>
          <w:t>一、实验室一般安全规范</w:t>
        </w:r>
        <w:r w:rsidRPr="000F2559">
          <w:rPr>
            <w:rFonts w:eastAsia="宋体"/>
            <w:noProof/>
            <w:webHidden/>
          </w:rPr>
          <w:tab/>
        </w:r>
        <w:r w:rsidRPr="000F2559">
          <w:rPr>
            <w:rFonts w:eastAsia="宋体"/>
            <w:noProof/>
            <w:webHidden/>
          </w:rPr>
          <w:fldChar w:fldCharType="begin"/>
        </w:r>
        <w:r w:rsidRPr="000F2559">
          <w:rPr>
            <w:rFonts w:eastAsia="宋体"/>
            <w:noProof/>
            <w:webHidden/>
          </w:rPr>
          <w:instrText xml:space="preserve"> PAGEREF _Toc424562061 \h </w:instrText>
        </w:r>
        <w:r w:rsidRPr="000F2559">
          <w:rPr>
            <w:rFonts w:eastAsia="宋体"/>
            <w:noProof/>
            <w:webHidden/>
          </w:rPr>
        </w:r>
        <w:r w:rsidRPr="000F2559">
          <w:rPr>
            <w:rFonts w:eastAsia="宋体"/>
            <w:noProof/>
            <w:webHidden/>
          </w:rPr>
          <w:fldChar w:fldCharType="separate"/>
        </w:r>
        <w:r w:rsidR="003804D8">
          <w:rPr>
            <w:rFonts w:eastAsia="宋体"/>
            <w:noProof/>
            <w:webHidden/>
          </w:rPr>
          <w:t>1</w:t>
        </w:r>
        <w:r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62" w:history="1">
        <w:r w:rsidR="000F2559" w:rsidRPr="000F2559">
          <w:rPr>
            <w:rStyle w:val="a8"/>
            <w:rFonts w:eastAsia="宋体"/>
            <w:noProof/>
            <w:kern w:val="0"/>
          </w:rPr>
          <w:t>1.</w:t>
        </w:r>
        <w:r w:rsidR="000F2559" w:rsidRPr="000F2559">
          <w:rPr>
            <w:rStyle w:val="a8"/>
            <w:rFonts w:eastAsia="宋体" w:hint="eastAsia"/>
            <w:noProof/>
            <w:kern w:val="0"/>
          </w:rPr>
          <w:t>实验室安全须知</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_Toc424562062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63" w:history="1">
        <w:r w:rsidR="000F2559" w:rsidRPr="000F2559">
          <w:rPr>
            <w:rStyle w:val="a8"/>
            <w:rFonts w:eastAsia="宋体"/>
            <w:noProof/>
            <w:kern w:val="0"/>
          </w:rPr>
          <w:t>2.</w:t>
        </w:r>
        <w:r w:rsidR="000F2559" w:rsidRPr="000F2559">
          <w:rPr>
            <w:rStyle w:val="a8"/>
            <w:rFonts w:eastAsia="宋体" w:hint="eastAsia"/>
            <w:noProof/>
            <w:kern w:val="0"/>
          </w:rPr>
          <w:t>实验室安全事故现场应急处置程序</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_Toc424562063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64" w:history="1">
        <w:r w:rsidR="000F2559" w:rsidRPr="000F2559">
          <w:rPr>
            <w:rStyle w:val="a8"/>
            <w:rFonts w:eastAsia="宋体"/>
            <w:noProof/>
            <w:kern w:val="0"/>
          </w:rPr>
          <w:t>3.</w:t>
        </w:r>
        <w:r w:rsidR="000F2559" w:rsidRPr="000F2559">
          <w:rPr>
            <w:rStyle w:val="a8"/>
            <w:rFonts w:eastAsia="宋体" w:hint="eastAsia"/>
            <w:noProof/>
            <w:kern w:val="0"/>
          </w:rPr>
          <w:t>常见警示及安全标识</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_Toc424562064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3</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65" w:history="1">
        <w:r w:rsidR="000F2559" w:rsidRPr="000F2559">
          <w:rPr>
            <w:rStyle w:val="a8"/>
            <w:rFonts w:eastAsia="宋体"/>
            <w:noProof/>
            <w:kern w:val="0"/>
          </w:rPr>
          <w:t>4.</w:t>
        </w:r>
        <w:r w:rsidR="000F2559" w:rsidRPr="000F2559">
          <w:rPr>
            <w:rStyle w:val="a8"/>
            <w:rFonts w:eastAsia="宋体" w:hint="eastAsia"/>
            <w:noProof/>
            <w:kern w:val="0"/>
          </w:rPr>
          <w:t>实验室安全制度汇编</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_Toc424562065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5</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66" w:history="1">
        <w:r w:rsidR="000F2559" w:rsidRPr="000F2559">
          <w:rPr>
            <w:rStyle w:val="a8"/>
            <w:rFonts w:eastAsia="宋体" w:hint="eastAsia"/>
            <w:noProof/>
            <w:kern w:val="0"/>
          </w:rPr>
          <w:t>二、实验室消防安全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_Toc424562066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6</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67" w:history="1">
        <w:r w:rsidR="000F2559" w:rsidRPr="000F2559">
          <w:rPr>
            <w:rStyle w:val="a8"/>
            <w:rFonts w:eastAsia="宋体"/>
            <w:noProof/>
            <w:kern w:val="0"/>
          </w:rPr>
          <w:t>1.</w:t>
        </w:r>
        <w:r w:rsidR="000F2559" w:rsidRPr="000F2559">
          <w:rPr>
            <w:rStyle w:val="a8"/>
            <w:rFonts w:eastAsia="宋体" w:hint="eastAsia"/>
            <w:noProof/>
            <w:kern w:val="0"/>
          </w:rPr>
          <w:t>常见火灾原因</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_Toc424562067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6</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68" w:history="1">
        <w:r w:rsidR="000F2559" w:rsidRPr="000F2559">
          <w:rPr>
            <w:rStyle w:val="a8"/>
            <w:rFonts w:eastAsia="宋体"/>
            <w:noProof/>
            <w:kern w:val="0"/>
          </w:rPr>
          <w:t>2.</w:t>
        </w:r>
        <w:r w:rsidR="000F2559" w:rsidRPr="000F2559">
          <w:rPr>
            <w:rStyle w:val="a8"/>
            <w:rFonts w:eastAsia="宋体" w:hint="eastAsia"/>
            <w:noProof/>
            <w:kern w:val="0"/>
          </w:rPr>
          <w:t>火灾的扑救</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_Toc424562068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6</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69" w:history="1">
        <w:r w:rsidR="000F2559" w:rsidRPr="000F2559">
          <w:rPr>
            <w:rStyle w:val="a8"/>
            <w:rFonts w:eastAsia="宋体"/>
            <w:noProof/>
            <w:kern w:val="0"/>
          </w:rPr>
          <w:t>3.</w:t>
        </w:r>
        <w:r w:rsidR="000F2559" w:rsidRPr="000F2559">
          <w:rPr>
            <w:rStyle w:val="a8"/>
            <w:rFonts w:eastAsia="宋体" w:hint="eastAsia"/>
            <w:noProof/>
            <w:kern w:val="0"/>
          </w:rPr>
          <w:t>火灾逃生要点及注意事项</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_Toc424562069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8</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70" w:history="1">
        <w:r w:rsidR="000F2559" w:rsidRPr="000F2559">
          <w:rPr>
            <w:rStyle w:val="a8"/>
            <w:rFonts w:eastAsia="宋体" w:hint="eastAsia"/>
            <w:noProof/>
            <w:kern w:val="0"/>
          </w:rPr>
          <w:t>三、实验室用电安全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_Toc424562070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9</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71" w:history="1">
        <w:r w:rsidR="000F2559" w:rsidRPr="000F2559">
          <w:rPr>
            <w:rStyle w:val="a8"/>
            <w:rFonts w:eastAsia="宋体"/>
            <w:noProof/>
            <w:kern w:val="0"/>
          </w:rPr>
          <w:t>1.</w:t>
        </w:r>
        <w:r w:rsidR="000F2559" w:rsidRPr="000F2559">
          <w:rPr>
            <w:rStyle w:val="a8"/>
            <w:rFonts w:eastAsia="宋体" w:hint="eastAsia"/>
            <w:noProof/>
            <w:kern w:val="0"/>
          </w:rPr>
          <w:t>用电注意事项</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_Toc424562071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9</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72" w:history="1">
        <w:r w:rsidR="000F2559" w:rsidRPr="000F2559">
          <w:rPr>
            <w:rStyle w:val="a8"/>
            <w:rFonts w:eastAsia="宋体"/>
            <w:noProof/>
            <w:kern w:val="0"/>
          </w:rPr>
          <w:t>2.</w:t>
        </w:r>
        <w:r w:rsidR="000F2559" w:rsidRPr="000F2559">
          <w:rPr>
            <w:rStyle w:val="a8"/>
            <w:rFonts w:eastAsia="宋体" w:hint="eastAsia"/>
            <w:noProof/>
            <w:kern w:val="0"/>
          </w:rPr>
          <w:t>触电救护要点</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_Toc424562072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9</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73" w:history="1">
        <w:r w:rsidR="000F2559" w:rsidRPr="000F2559">
          <w:rPr>
            <w:rStyle w:val="a8"/>
            <w:rFonts w:eastAsia="宋体" w:hint="eastAsia"/>
            <w:noProof/>
            <w:kern w:val="0"/>
          </w:rPr>
          <w:t>四、一般仪器设备的安全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_Toc424562073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10</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74" w:history="1">
        <w:r w:rsidR="000F2559" w:rsidRPr="000F2559">
          <w:rPr>
            <w:rStyle w:val="a8"/>
            <w:rFonts w:eastAsia="宋体"/>
            <w:noProof/>
            <w:kern w:val="0"/>
          </w:rPr>
          <w:t>1.</w:t>
        </w:r>
        <w:r w:rsidR="000F2559" w:rsidRPr="000F2559">
          <w:rPr>
            <w:rStyle w:val="a8"/>
            <w:rFonts w:eastAsia="宋体" w:hint="eastAsia"/>
            <w:noProof/>
            <w:kern w:val="0"/>
          </w:rPr>
          <w:t>仪器设备使用安全须知</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_Toc424562074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10</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75" w:history="1">
        <w:r w:rsidR="000F2559" w:rsidRPr="000F2559">
          <w:rPr>
            <w:rStyle w:val="a8"/>
            <w:rFonts w:eastAsia="宋体"/>
            <w:noProof/>
            <w:kern w:val="0"/>
          </w:rPr>
          <w:t>2.</w:t>
        </w:r>
        <w:r w:rsidR="000F2559" w:rsidRPr="000F2559">
          <w:rPr>
            <w:rStyle w:val="a8"/>
            <w:rFonts w:eastAsia="宋体" w:hint="eastAsia"/>
            <w:noProof/>
            <w:kern w:val="0"/>
          </w:rPr>
          <w:t>冰箱</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_Toc424562075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10</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76" w:history="1">
        <w:r w:rsidR="000F2559" w:rsidRPr="000F2559">
          <w:rPr>
            <w:rStyle w:val="a8"/>
            <w:rFonts w:eastAsia="宋体"/>
            <w:noProof/>
            <w:kern w:val="0"/>
          </w:rPr>
          <w:t>3.</w:t>
        </w:r>
        <w:r w:rsidR="000F2559" w:rsidRPr="000F2559">
          <w:rPr>
            <w:rStyle w:val="a8"/>
            <w:rFonts w:eastAsia="宋体" w:hint="eastAsia"/>
            <w:noProof/>
            <w:kern w:val="0"/>
          </w:rPr>
          <w:t>加热设备</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_Toc424562076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11</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77" w:history="1">
        <w:r w:rsidR="000F2559" w:rsidRPr="000F2559">
          <w:rPr>
            <w:rStyle w:val="a8"/>
            <w:rFonts w:eastAsia="宋体"/>
            <w:noProof/>
            <w:kern w:val="0"/>
          </w:rPr>
          <w:t>4.</w:t>
        </w:r>
        <w:r w:rsidR="000F2559" w:rsidRPr="000F2559">
          <w:rPr>
            <w:rStyle w:val="a8"/>
            <w:rFonts w:eastAsia="宋体" w:hint="eastAsia"/>
            <w:noProof/>
            <w:kern w:val="0"/>
          </w:rPr>
          <w:t>通风柜</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_Toc424562077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11</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78" w:history="1">
        <w:r w:rsidR="000F2559" w:rsidRPr="000F2559">
          <w:rPr>
            <w:rStyle w:val="a8"/>
            <w:rFonts w:eastAsia="宋体"/>
            <w:noProof/>
            <w:kern w:val="0"/>
          </w:rPr>
          <w:t>5.</w:t>
        </w:r>
        <w:r w:rsidR="000F2559" w:rsidRPr="000F2559">
          <w:rPr>
            <w:rStyle w:val="a8"/>
            <w:rFonts w:eastAsia="宋体" w:hint="eastAsia"/>
            <w:noProof/>
            <w:kern w:val="0"/>
          </w:rPr>
          <w:t>高速离心机、球磨机等机械设备</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_Toc424562078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12</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79" w:history="1">
        <w:r w:rsidR="000F2559" w:rsidRPr="000F2559">
          <w:rPr>
            <w:rStyle w:val="a8"/>
            <w:rFonts w:eastAsia="宋体" w:hint="eastAsia"/>
            <w:noProof/>
            <w:kern w:val="0"/>
          </w:rPr>
          <w:t>五、特种设备的安全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_Toc424562079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13</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80" w:history="1">
        <w:r w:rsidR="000F2559" w:rsidRPr="000F2559">
          <w:rPr>
            <w:rStyle w:val="a8"/>
            <w:rFonts w:eastAsia="宋体"/>
            <w:noProof/>
            <w:kern w:val="0"/>
          </w:rPr>
          <w:t>1.</w:t>
        </w:r>
        <w:r w:rsidR="000F2559" w:rsidRPr="000F2559">
          <w:rPr>
            <w:rStyle w:val="a8"/>
            <w:rFonts w:eastAsia="宋体" w:hint="eastAsia"/>
            <w:noProof/>
            <w:kern w:val="0"/>
          </w:rPr>
          <w:t>压力容器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_Toc424562080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13</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81" w:history="1">
        <w:r w:rsidR="000F2559" w:rsidRPr="000F2559">
          <w:rPr>
            <w:rStyle w:val="a8"/>
            <w:rFonts w:eastAsia="宋体"/>
            <w:noProof/>
            <w:kern w:val="0"/>
          </w:rPr>
          <w:t>2.</w:t>
        </w:r>
        <w:r w:rsidR="000F2559" w:rsidRPr="000F2559">
          <w:rPr>
            <w:rStyle w:val="a8"/>
            <w:rFonts w:eastAsia="宋体" w:hint="eastAsia"/>
            <w:noProof/>
            <w:kern w:val="0"/>
          </w:rPr>
          <w:t>气体钢瓶</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_Toc424562081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13</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82" w:history="1">
        <w:r w:rsidR="000F2559" w:rsidRPr="000F2559">
          <w:rPr>
            <w:rStyle w:val="a8"/>
            <w:rFonts w:eastAsia="宋体" w:hint="eastAsia"/>
            <w:noProof/>
            <w:kern w:val="0"/>
          </w:rPr>
          <w:t>六、危险化学品安全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_Toc424562082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15</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83" w:history="1">
        <w:r w:rsidR="000F2559" w:rsidRPr="000F2559">
          <w:rPr>
            <w:rStyle w:val="a8"/>
            <w:rFonts w:eastAsia="宋体"/>
            <w:noProof/>
            <w:kern w:val="0"/>
          </w:rPr>
          <w:t>1.</w:t>
        </w:r>
        <w:r w:rsidR="000F2559" w:rsidRPr="000F2559">
          <w:rPr>
            <w:rStyle w:val="a8"/>
            <w:rFonts w:eastAsia="宋体" w:hint="eastAsia"/>
            <w:noProof/>
            <w:kern w:val="0"/>
          </w:rPr>
          <w:t>危险化学品须知</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_Toc424562083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15</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84" w:history="1">
        <w:r w:rsidR="000F2559" w:rsidRPr="000F2559">
          <w:rPr>
            <w:rStyle w:val="a8"/>
            <w:rFonts w:eastAsia="宋体"/>
            <w:noProof/>
            <w:kern w:val="0"/>
          </w:rPr>
          <w:t>2.</w:t>
        </w:r>
        <w:r w:rsidR="000F2559" w:rsidRPr="000F2559">
          <w:rPr>
            <w:rStyle w:val="a8"/>
            <w:rFonts w:eastAsia="宋体" w:hint="eastAsia"/>
            <w:noProof/>
            <w:kern w:val="0"/>
          </w:rPr>
          <w:t>危险化学品存储注意事项</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_Toc424562084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15</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85" w:history="1">
        <w:r w:rsidR="000F2559" w:rsidRPr="000F2559">
          <w:rPr>
            <w:rStyle w:val="a8"/>
            <w:rFonts w:eastAsia="宋体"/>
            <w:noProof/>
            <w:kern w:val="0"/>
          </w:rPr>
          <w:t>3.</w:t>
        </w:r>
        <w:r w:rsidR="000F2559" w:rsidRPr="000F2559">
          <w:rPr>
            <w:rStyle w:val="a8"/>
            <w:rFonts w:eastAsia="宋体" w:hint="eastAsia"/>
            <w:noProof/>
            <w:kern w:val="0"/>
          </w:rPr>
          <w:t>危险化学品使用安全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_Toc424562085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16</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86" w:history="1">
        <w:r w:rsidR="000F2559" w:rsidRPr="000F2559">
          <w:rPr>
            <w:rStyle w:val="a8"/>
            <w:rFonts w:eastAsia="宋体"/>
            <w:noProof/>
            <w:kern w:val="0"/>
          </w:rPr>
          <w:t>4.</w:t>
        </w:r>
        <w:r w:rsidR="000F2559" w:rsidRPr="000F2559">
          <w:rPr>
            <w:rStyle w:val="a8"/>
            <w:rFonts w:eastAsia="宋体" w:hint="eastAsia"/>
            <w:noProof/>
            <w:kern w:val="0"/>
          </w:rPr>
          <w:t>应急救援</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_Toc424562086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17</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87" w:history="1">
        <w:r w:rsidR="000F2559" w:rsidRPr="000F2559">
          <w:rPr>
            <w:rStyle w:val="a8"/>
            <w:rFonts w:eastAsia="宋体" w:hint="eastAsia"/>
            <w:noProof/>
            <w:kern w:val="0"/>
          </w:rPr>
          <w:t>七、辐射安全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_Toc424562087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19</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88" w:history="1">
        <w:r w:rsidR="000F2559" w:rsidRPr="000F2559">
          <w:rPr>
            <w:rStyle w:val="a8"/>
            <w:rFonts w:eastAsia="宋体"/>
            <w:noProof/>
            <w:kern w:val="0"/>
          </w:rPr>
          <w:t>1.</w:t>
        </w:r>
        <w:r w:rsidR="000F2559" w:rsidRPr="000F2559">
          <w:rPr>
            <w:rStyle w:val="a8"/>
            <w:rFonts w:eastAsia="宋体" w:hint="eastAsia"/>
            <w:noProof/>
            <w:kern w:val="0"/>
          </w:rPr>
          <w:t>注意事项</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_Toc424562088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19</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89" w:history="1">
        <w:r w:rsidR="000F2559" w:rsidRPr="000F2559">
          <w:rPr>
            <w:rStyle w:val="a8"/>
            <w:rFonts w:eastAsia="宋体"/>
            <w:noProof/>
            <w:kern w:val="0"/>
          </w:rPr>
          <w:t>2.</w:t>
        </w:r>
        <w:r w:rsidR="000F2559" w:rsidRPr="000F2559">
          <w:rPr>
            <w:rStyle w:val="a8"/>
            <w:rFonts w:eastAsia="宋体" w:hint="eastAsia"/>
            <w:noProof/>
            <w:kern w:val="0"/>
          </w:rPr>
          <w:t>基本辐射防护</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_Toc424562089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20</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90" w:history="1">
        <w:r w:rsidR="000F2559" w:rsidRPr="000F2559">
          <w:rPr>
            <w:rStyle w:val="a8"/>
            <w:rFonts w:eastAsia="宋体" w:hint="eastAsia"/>
            <w:noProof/>
            <w:kern w:val="0"/>
          </w:rPr>
          <w:t>八、生物安全</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_Toc424562090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21</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91" w:history="1">
        <w:r w:rsidR="000F2559" w:rsidRPr="000F2559">
          <w:rPr>
            <w:rStyle w:val="a8"/>
            <w:rFonts w:eastAsia="宋体" w:hint="eastAsia"/>
            <w:noProof/>
            <w:kern w:val="0"/>
          </w:rPr>
          <w:t>九、实验室化学废弃物处置</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_Toc424562091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22</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92" w:history="1">
        <w:r w:rsidR="000F2559" w:rsidRPr="000F2559">
          <w:rPr>
            <w:rStyle w:val="a8"/>
            <w:rFonts w:eastAsia="宋体"/>
            <w:noProof/>
            <w:kern w:val="0"/>
          </w:rPr>
          <w:t>1.</w:t>
        </w:r>
        <w:r w:rsidR="000F2559" w:rsidRPr="000F2559">
          <w:rPr>
            <w:rStyle w:val="a8"/>
            <w:rFonts w:eastAsia="宋体" w:hint="eastAsia"/>
            <w:noProof/>
            <w:kern w:val="0"/>
          </w:rPr>
          <w:t>化学废弃物处置须知</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_Toc424562092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22</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93" w:history="1">
        <w:r w:rsidR="000F2559" w:rsidRPr="000F2559">
          <w:rPr>
            <w:rStyle w:val="a8"/>
            <w:rFonts w:eastAsia="宋体"/>
            <w:noProof/>
            <w:kern w:val="0"/>
          </w:rPr>
          <w:t>2.</w:t>
        </w:r>
        <w:r w:rsidR="000F2559" w:rsidRPr="000F2559">
          <w:rPr>
            <w:rStyle w:val="a8"/>
            <w:rFonts w:eastAsia="宋体" w:hint="eastAsia"/>
            <w:noProof/>
            <w:kern w:val="0"/>
          </w:rPr>
          <w:t>一般废弃物处置流程</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_Toc424562093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22</w:t>
        </w:r>
        <w:r w:rsidR="000F2559" w:rsidRPr="000F2559">
          <w:rPr>
            <w:rFonts w:eastAsia="宋体"/>
            <w:noProof/>
            <w:webHidden/>
          </w:rPr>
          <w:fldChar w:fldCharType="end"/>
        </w:r>
      </w:hyperlink>
    </w:p>
    <w:p w:rsidR="000F2559" w:rsidRPr="000F2559" w:rsidRDefault="00A523C6" w:rsidP="00611100">
      <w:pPr>
        <w:pStyle w:val="1"/>
        <w:ind w:firstLineChars="200" w:firstLine="420"/>
        <w:rPr>
          <w:rFonts w:asciiTheme="minorHAnsi" w:eastAsia="宋体"/>
          <w:noProof/>
        </w:rPr>
      </w:pPr>
      <w:hyperlink w:anchor="_Toc424562094" w:history="1">
        <w:r w:rsidR="000F2559" w:rsidRPr="000F2559">
          <w:rPr>
            <w:rStyle w:val="a8"/>
            <w:rFonts w:eastAsia="宋体"/>
            <w:noProof/>
            <w:kern w:val="0"/>
          </w:rPr>
          <w:t>3.</w:t>
        </w:r>
        <w:r w:rsidR="000F2559" w:rsidRPr="000F2559">
          <w:rPr>
            <w:rStyle w:val="a8"/>
            <w:rFonts w:eastAsia="宋体" w:hint="eastAsia"/>
            <w:noProof/>
            <w:kern w:val="0"/>
          </w:rPr>
          <w:t>废旧剧毒化学品处置流程</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_Toc424562094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23</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95" w:history="1">
        <w:r w:rsidR="000F2559" w:rsidRPr="000F2559">
          <w:rPr>
            <w:rStyle w:val="a8"/>
            <w:rFonts w:eastAsia="宋体" w:hint="eastAsia"/>
            <w:noProof/>
            <w:kern w:val="0"/>
          </w:rPr>
          <w:t>十、常见事故处理</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_Toc424562095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24</w:t>
        </w:r>
        <w:r w:rsidR="000F2559" w:rsidRPr="000F2559">
          <w:rPr>
            <w:rFonts w:eastAsia="宋体"/>
            <w:noProof/>
            <w:webHidden/>
          </w:rPr>
          <w:fldChar w:fldCharType="end"/>
        </w:r>
      </w:hyperlink>
    </w:p>
    <w:p w:rsidR="000F2559" w:rsidRPr="000F2559" w:rsidRDefault="00A523C6">
      <w:pPr>
        <w:pStyle w:val="1"/>
        <w:rPr>
          <w:rFonts w:asciiTheme="minorHAnsi" w:eastAsia="宋体"/>
          <w:noProof/>
        </w:rPr>
      </w:pPr>
      <w:hyperlink w:anchor="_Toc424562096" w:history="1">
        <w:r w:rsidR="000F2559" w:rsidRPr="000F2559">
          <w:rPr>
            <w:rStyle w:val="a8"/>
            <w:rFonts w:eastAsia="宋体" w:hint="eastAsia"/>
            <w:noProof/>
            <w:kern w:val="0"/>
          </w:rPr>
          <w:t>十一、前车之鉴</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_Toc424562096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26</w:t>
        </w:r>
        <w:r w:rsidR="000F2559" w:rsidRPr="000F2559">
          <w:rPr>
            <w:rFonts w:eastAsia="宋体"/>
            <w:noProof/>
            <w:webHidden/>
          </w:rPr>
          <w:fldChar w:fldCharType="end"/>
        </w:r>
      </w:hyperlink>
    </w:p>
    <w:p w:rsidR="000F2559" w:rsidRPr="000F2559" w:rsidRDefault="00A523C6" w:rsidP="00611100">
      <w:pPr>
        <w:pStyle w:val="1"/>
        <w:ind w:firstLineChars="150" w:firstLine="315"/>
        <w:rPr>
          <w:rFonts w:asciiTheme="minorHAnsi" w:eastAsia="宋体"/>
          <w:noProof/>
        </w:rPr>
      </w:pPr>
      <w:hyperlink w:anchor="_Toc424562097" w:history="1">
        <w:r w:rsidR="000F2559" w:rsidRPr="000F2559">
          <w:rPr>
            <w:rStyle w:val="a8"/>
            <w:rFonts w:eastAsia="宋体"/>
            <w:noProof/>
            <w:kern w:val="0"/>
          </w:rPr>
          <w:t>1.</w:t>
        </w:r>
        <w:r w:rsidR="000F2559" w:rsidRPr="000F2559">
          <w:rPr>
            <w:rStyle w:val="a8"/>
            <w:rFonts w:eastAsia="宋体" w:hint="eastAsia"/>
            <w:noProof/>
            <w:kern w:val="0"/>
          </w:rPr>
          <w:t>火灾事故</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_Toc424562097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26</w:t>
        </w:r>
        <w:r w:rsidR="000F2559" w:rsidRPr="000F2559">
          <w:rPr>
            <w:rFonts w:eastAsia="宋体"/>
            <w:noProof/>
            <w:webHidden/>
          </w:rPr>
          <w:fldChar w:fldCharType="end"/>
        </w:r>
      </w:hyperlink>
    </w:p>
    <w:p w:rsidR="000F2559" w:rsidRPr="000F2559" w:rsidRDefault="00A523C6" w:rsidP="00611100">
      <w:pPr>
        <w:pStyle w:val="1"/>
        <w:ind w:firstLineChars="150" w:firstLine="315"/>
        <w:rPr>
          <w:rFonts w:asciiTheme="minorHAnsi" w:eastAsia="宋体"/>
          <w:noProof/>
        </w:rPr>
      </w:pPr>
      <w:hyperlink w:anchor="_Toc424562098" w:history="1">
        <w:r w:rsidR="000F2559" w:rsidRPr="000F2559">
          <w:rPr>
            <w:rStyle w:val="a8"/>
            <w:rFonts w:eastAsia="宋体"/>
            <w:noProof/>
            <w:kern w:val="0"/>
          </w:rPr>
          <w:t>2.</w:t>
        </w:r>
        <w:r w:rsidR="000F2559" w:rsidRPr="000F2559">
          <w:rPr>
            <w:rStyle w:val="a8"/>
            <w:rFonts w:eastAsia="宋体" w:hint="eastAsia"/>
            <w:noProof/>
            <w:kern w:val="0"/>
          </w:rPr>
          <w:t>化学安全事故</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_Toc424562098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27</w:t>
        </w:r>
        <w:r w:rsidR="000F2559" w:rsidRPr="000F2559">
          <w:rPr>
            <w:rFonts w:eastAsia="宋体"/>
            <w:noProof/>
            <w:webHidden/>
          </w:rPr>
          <w:fldChar w:fldCharType="end"/>
        </w:r>
      </w:hyperlink>
    </w:p>
    <w:p w:rsidR="000F2559" w:rsidRPr="000F2559" w:rsidRDefault="00A523C6" w:rsidP="00611100">
      <w:pPr>
        <w:pStyle w:val="1"/>
        <w:ind w:firstLineChars="150" w:firstLine="315"/>
        <w:rPr>
          <w:rFonts w:asciiTheme="minorHAnsi" w:eastAsia="宋体"/>
          <w:noProof/>
        </w:rPr>
      </w:pPr>
      <w:hyperlink w:anchor="_Toc424562099" w:history="1">
        <w:r w:rsidR="000F2559" w:rsidRPr="000F2559">
          <w:rPr>
            <w:rStyle w:val="a8"/>
            <w:rFonts w:eastAsia="宋体"/>
            <w:noProof/>
            <w:kern w:val="0"/>
          </w:rPr>
          <w:t>3.</w:t>
        </w:r>
        <w:r w:rsidR="000F2559" w:rsidRPr="000F2559">
          <w:rPr>
            <w:rStyle w:val="a8"/>
            <w:rFonts w:eastAsia="宋体" w:hint="eastAsia"/>
            <w:noProof/>
            <w:kern w:val="0"/>
          </w:rPr>
          <w:t>设备安全事故</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_Toc424562099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28</w:t>
        </w:r>
        <w:r w:rsidR="000F2559" w:rsidRPr="000F2559">
          <w:rPr>
            <w:rFonts w:eastAsia="宋体"/>
            <w:noProof/>
            <w:webHidden/>
          </w:rPr>
          <w:fldChar w:fldCharType="end"/>
        </w:r>
      </w:hyperlink>
    </w:p>
    <w:p w:rsidR="000F2559" w:rsidRPr="000F2559" w:rsidRDefault="00A523C6" w:rsidP="00611100">
      <w:pPr>
        <w:pStyle w:val="1"/>
        <w:ind w:firstLineChars="150" w:firstLine="315"/>
        <w:rPr>
          <w:rFonts w:asciiTheme="minorHAnsi" w:eastAsia="宋体"/>
          <w:noProof/>
        </w:rPr>
      </w:pPr>
      <w:hyperlink w:anchor="_Toc424562100" w:history="1">
        <w:r w:rsidR="000F2559" w:rsidRPr="000F2559">
          <w:rPr>
            <w:rStyle w:val="a8"/>
            <w:rFonts w:eastAsia="宋体"/>
            <w:noProof/>
            <w:kern w:val="0"/>
          </w:rPr>
          <w:t>4.</w:t>
        </w:r>
        <w:r w:rsidR="000F2559" w:rsidRPr="000F2559">
          <w:rPr>
            <w:rStyle w:val="a8"/>
            <w:rFonts w:eastAsia="宋体" w:hint="eastAsia"/>
            <w:noProof/>
            <w:kern w:val="0"/>
          </w:rPr>
          <w:t>生物安全事故</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_Toc424562100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29</w:t>
        </w:r>
        <w:r w:rsidR="000F2559" w:rsidRPr="000F2559">
          <w:rPr>
            <w:rFonts w:eastAsia="宋体"/>
            <w:noProof/>
            <w:webHidden/>
          </w:rPr>
          <w:fldChar w:fldCharType="end"/>
        </w:r>
      </w:hyperlink>
    </w:p>
    <w:p w:rsidR="000F2559" w:rsidRPr="000F2559" w:rsidRDefault="00A523C6" w:rsidP="00611100">
      <w:pPr>
        <w:pStyle w:val="1"/>
        <w:ind w:firstLineChars="150" w:firstLine="315"/>
        <w:rPr>
          <w:rFonts w:asciiTheme="minorHAnsi" w:eastAsia="宋体"/>
          <w:noProof/>
        </w:rPr>
      </w:pPr>
      <w:hyperlink w:anchor="_Toc424562101" w:history="1">
        <w:r w:rsidR="000F2559" w:rsidRPr="000F2559">
          <w:rPr>
            <w:rStyle w:val="a8"/>
            <w:rFonts w:eastAsia="宋体"/>
            <w:noProof/>
            <w:kern w:val="0"/>
          </w:rPr>
          <w:t>5.</w:t>
        </w:r>
        <w:r w:rsidR="000F2559" w:rsidRPr="000F2559">
          <w:rPr>
            <w:rStyle w:val="a8"/>
            <w:rFonts w:eastAsia="宋体" w:hint="eastAsia"/>
            <w:noProof/>
            <w:kern w:val="0"/>
          </w:rPr>
          <w:t>辐射安全事故</w:t>
        </w:r>
        <w:r w:rsidR="000F2559" w:rsidRPr="000F2559">
          <w:rPr>
            <w:rFonts w:eastAsia="宋体"/>
            <w:noProof/>
            <w:webHidden/>
          </w:rPr>
          <w:tab/>
        </w:r>
        <w:r w:rsidR="000F2559" w:rsidRPr="000F2559">
          <w:rPr>
            <w:rFonts w:eastAsia="宋体"/>
            <w:noProof/>
            <w:webHidden/>
          </w:rPr>
          <w:fldChar w:fldCharType="begin"/>
        </w:r>
        <w:r w:rsidR="000F2559" w:rsidRPr="000F2559">
          <w:rPr>
            <w:rFonts w:eastAsia="宋体"/>
            <w:noProof/>
            <w:webHidden/>
          </w:rPr>
          <w:instrText xml:space="preserve"> PAGEREF _Toc424562101 \h </w:instrText>
        </w:r>
        <w:r w:rsidR="000F2559" w:rsidRPr="000F2559">
          <w:rPr>
            <w:rFonts w:eastAsia="宋体"/>
            <w:noProof/>
            <w:webHidden/>
          </w:rPr>
        </w:r>
        <w:r w:rsidR="000F2559" w:rsidRPr="000F2559">
          <w:rPr>
            <w:rFonts w:eastAsia="宋体"/>
            <w:noProof/>
            <w:webHidden/>
          </w:rPr>
          <w:fldChar w:fldCharType="separate"/>
        </w:r>
        <w:r w:rsidR="003804D8">
          <w:rPr>
            <w:rFonts w:eastAsia="宋体"/>
            <w:noProof/>
            <w:webHidden/>
          </w:rPr>
          <w:t>30</w:t>
        </w:r>
        <w:r w:rsidR="000F2559" w:rsidRPr="000F2559">
          <w:rPr>
            <w:rFonts w:eastAsia="宋体"/>
            <w:noProof/>
            <w:webHidden/>
          </w:rPr>
          <w:fldChar w:fldCharType="end"/>
        </w:r>
      </w:hyperlink>
    </w:p>
    <w:p w:rsidR="00F33347" w:rsidRDefault="000F2559" w:rsidP="00097854">
      <w:pPr>
        <w:spacing w:before="260" w:after="260"/>
        <w:jc w:val="center"/>
        <w:rPr>
          <w:rFonts w:eastAsia="宋体" w:hAnsi="宋体"/>
          <w:b/>
          <w:kern w:val="0"/>
          <w:szCs w:val="24"/>
        </w:rPr>
      </w:pPr>
      <w:r>
        <w:rPr>
          <w:rFonts w:eastAsia="宋体" w:hAnsi="宋体"/>
          <w:b/>
          <w:kern w:val="0"/>
          <w:szCs w:val="24"/>
        </w:rPr>
        <w:fldChar w:fldCharType="end"/>
      </w:r>
    </w:p>
    <w:p w:rsidR="00097854" w:rsidRDefault="00097854" w:rsidP="00097854">
      <w:pPr>
        <w:spacing w:before="260" w:after="260"/>
        <w:jc w:val="center"/>
        <w:rPr>
          <w:rFonts w:eastAsia="宋体" w:hAnsi="宋体"/>
          <w:b/>
          <w:kern w:val="0"/>
          <w:szCs w:val="24"/>
        </w:rPr>
      </w:pPr>
    </w:p>
    <w:p w:rsidR="00F33347" w:rsidRDefault="00F33347" w:rsidP="00097854">
      <w:pPr>
        <w:spacing w:before="260" w:after="260"/>
        <w:jc w:val="center"/>
        <w:rPr>
          <w:rFonts w:eastAsia="宋体" w:hAnsi="宋体"/>
          <w:b/>
          <w:kern w:val="0"/>
          <w:szCs w:val="24"/>
        </w:rPr>
        <w:sectPr w:rsidR="00F33347" w:rsidSect="008E7FE1">
          <w:footerReference w:type="default" r:id="rId9"/>
          <w:pgSz w:w="8419" w:h="11906" w:orient="landscape" w:code="9"/>
          <w:pgMar w:top="1134" w:right="1134" w:bottom="1134" w:left="1134" w:header="720" w:footer="737" w:gutter="0"/>
          <w:cols w:space="425"/>
          <w:docGrid w:type="lines" w:linePitch="312"/>
        </w:sectPr>
      </w:pPr>
    </w:p>
    <w:p w:rsidR="007A3E67" w:rsidRPr="00097854" w:rsidRDefault="007A3E67" w:rsidP="000F2559">
      <w:pPr>
        <w:spacing w:before="260" w:after="260"/>
        <w:outlineLvl w:val="0"/>
        <w:rPr>
          <w:rFonts w:eastAsia="宋体" w:hAnsi="宋体"/>
          <w:b/>
          <w:kern w:val="0"/>
          <w:szCs w:val="24"/>
        </w:rPr>
      </w:pPr>
      <w:bookmarkStart w:id="1" w:name="_Toc424561807"/>
      <w:bookmarkStart w:id="2" w:name="_Toc424562061"/>
      <w:r w:rsidRPr="007A3E67">
        <w:rPr>
          <w:rFonts w:eastAsia="宋体" w:hAnsi="宋体" w:hint="eastAsia"/>
          <w:b/>
          <w:kern w:val="0"/>
          <w:szCs w:val="24"/>
        </w:rPr>
        <w:lastRenderedPageBreak/>
        <w:t>一、实验室一般安全规范</w:t>
      </w:r>
      <w:bookmarkEnd w:id="0"/>
      <w:bookmarkEnd w:id="1"/>
      <w:bookmarkEnd w:id="2"/>
    </w:p>
    <w:p w:rsidR="007A3E67" w:rsidRPr="00F33347" w:rsidRDefault="007A3E67" w:rsidP="00F33347">
      <w:pPr>
        <w:pStyle w:val="a5"/>
        <w:numPr>
          <w:ilvl w:val="0"/>
          <w:numId w:val="49"/>
        </w:numPr>
        <w:spacing w:before="260" w:after="260"/>
        <w:ind w:firstLineChars="0"/>
        <w:outlineLvl w:val="0"/>
        <w:rPr>
          <w:rFonts w:eastAsia="宋体" w:hAnsi="宋体"/>
          <w:b/>
          <w:kern w:val="0"/>
          <w:sz w:val="21"/>
          <w:szCs w:val="21"/>
        </w:rPr>
      </w:pPr>
      <w:bookmarkStart w:id="3" w:name="_Toc423940328"/>
      <w:bookmarkStart w:id="4" w:name="_Toc423944315"/>
      <w:bookmarkStart w:id="5" w:name="_Toc423953368"/>
      <w:bookmarkStart w:id="6" w:name="_Toc423953407"/>
      <w:bookmarkStart w:id="7" w:name="_Toc423953440"/>
      <w:bookmarkStart w:id="8" w:name="_Toc423953567"/>
      <w:bookmarkStart w:id="9" w:name="_Toc423953690"/>
      <w:bookmarkStart w:id="10" w:name="_Toc424542450"/>
      <w:bookmarkStart w:id="11" w:name="_Toc424561808"/>
      <w:bookmarkStart w:id="12" w:name="_Toc424562062"/>
      <w:r w:rsidRPr="00F33347">
        <w:rPr>
          <w:rFonts w:eastAsia="宋体" w:hAnsi="宋体" w:hint="eastAsia"/>
          <w:b/>
          <w:kern w:val="0"/>
          <w:sz w:val="21"/>
          <w:szCs w:val="21"/>
        </w:rPr>
        <w:t>实验室安全须知</w:t>
      </w:r>
      <w:bookmarkEnd w:id="3"/>
      <w:bookmarkEnd w:id="4"/>
      <w:bookmarkEnd w:id="5"/>
      <w:bookmarkEnd w:id="6"/>
      <w:bookmarkEnd w:id="7"/>
      <w:bookmarkEnd w:id="8"/>
      <w:bookmarkEnd w:id="9"/>
      <w:bookmarkEnd w:id="10"/>
      <w:bookmarkEnd w:id="11"/>
      <w:bookmarkEnd w:id="12"/>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sz w:val="21"/>
          <w:szCs w:val="21"/>
        </w:rPr>
        <w:t>凡进入实验室进行任何实验操作前，须参加实验室安全知识考试，仔细阅读本《手册》</w:t>
      </w:r>
      <w:r w:rsidRPr="007A3E67">
        <w:rPr>
          <w:rFonts w:cs="Times New Roman" w:hint="eastAsia"/>
          <w:sz w:val="21"/>
          <w:szCs w:val="21"/>
        </w:rPr>
        <w:t>，</w:t>
      </w:r>
      <w:r w:rsidRPr="007A3E67">
        <w:rPr>
          <w:rFonts w:cs="Times New Roman"/>
          <w:sz w:val="21"/>
          <w:szCs w:val="21"/>
        </w:rPr>
        <w:t>遵守实验室安全守则</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sz w:val="21"/>
          <w:szCs w:val="21"/>
        </w:rPr>
        <w:t>各种仪器应根据其指定用途操作，切勿使用不熟悉的仪器，对于特殊岗位和特种设备，需经过相应的培训，持证上岗</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hint="eastAsia"/>
          <w:sz w:val="21"/>
          <w:szCs w:val="21"/>
        </w:rPr>
        <w:t>熟悉</w:t>
      </w:r>
      <w:r w:rsidRPr="007A3E67">
        <w:rPr>
          <w:rFonts w:cs="Times New Roman"/>
          <w:sz w:val="21"/>
          <w:szCs w:val="21"/>
        </w:rPr>
        <w:t>实验室内各类个人防护设备的用法，应根据需求选择合适的防护用品，使用前应确认其使用范围、有效期及完好性等，熟悉其使用、维护和保养方法</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sz w:val="21"/>
          <w:szCs w:val="21"/>
        </w:rPr>
        <w:t>在实验室内，应把长发或宽松衣服束起</w:t>
      </w:r>
      <w:r w:rsidRPr="007A3E67">
        <w:rPr>
          <w:rFonts w:cs="Times New Roman" w:hint="eastAsia"/>
          <w:sz w:val="21"/>
          <w:szCs w:val="21"/>
        </w:rPr>
        <w:t>，</w:t>
      </w:r>
      <w:r w:rsidRPr="007A3E67">
        <w:rPr>
          <w:rFonts w:cs="Times New Roman"/>
          <w:sz w:val="21"/>
          <w:szCs w:val="21"/>
        </w:rPr>
        <w:t>切勿穿着</w:t>
      </w:r>
      <w:r w:rsidRPr="007A3E67">
        <w:rPr>
          <w:rFonts w:cs="Times New Roman" w:hint="eastAsia"/>
          <w:sz w:val="21"/>
          <w:szCs w:val="21"/>
        </w:rPr>
        <w:t>拖</w:t>
      </w:r>
      <w:r w:rsidRPr="007A3E67">
        <w:rPr>
          <w:rFonts w:cs="Times New Roman"/>
          <w:sz w:val="21"/>
          <w:szCs w:val="21"/>
        </w:rPr>
        <w:t>鞋、凉鞋</w:t>
      </w:r>
      <w:r w:rsidRPr="007A3E67">
        <w:rPr>
          <w:rFonts w:cs="Times New Roman" w:hint="eastAsia"/>
          <w:sz w:val="21"/>
          <w:szCs w:val="21"/>
        </w:rPr>
        <w:t>等</w:t>
      </w:r>
      <w:r w:rsidRPr="007A3E67">
        <w:rPr>
          <w:rFonts w:cs="Times New Roman"/>
          <w:sz w:val="21"/>
          <w:szCs w:val="21"/>
        </w:rPr>
        <w:t>露</w:t>
      </w:r>
      <w:proofErr w:type="gramStart"/>
      <w:r w:rsidRPr="007A3E67">
        <w:rPr>
          <w:rFonts w:cs="Times New Roman"/>
          <w:sz w:val="21"/>
          <w:szCs w:val="21"/>
        </w:rPr>
        <w:t>趾</w:t>
      </w:r>
      <w:proofErr w:type="gramEnd"/>
      <w:r w:rsidRPr="007A3E67">
        <w:rPr>
          <w:rFonts w:cs="Times New Roman"/>
          <w:sz w:val="21"/>
          <w:szCs w:val="21"/>
        </w:rPr>
        <w:t>鞋进入实验室</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sz w:val="21"/>
          <w:szCs w:val="21"/>
        </w:rPr>
        <w:t>实验过程中人员不得脱岗，进行危险实验时需</w:t>
      </w:r>
      <w:r w:rsidRPr="007A3E67">
        <w:rPr>
          <w:rFonts w:cs="Times New Roman"/>
          <w:sz w:val="21"/>
          <w:szCs w:val="21"/>
        </w:rPr>
        <w:t>2</w:t>
      </w:r>
      <w:r w:rsidRPr="007A3E67">
        <w:rPr>
          <w:rFonts w:cs="Times New Roman"/>
          <w:sz w:val="21"/>
          <w:szCs w:val="21"/>
        </w:rPr>
        <w:t>人同时在场</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sz w:val="21"/>
          <w:szCs w:val="21"/>
        </w:rPr>
        <w:t>实验室内禁止吸烟或饮食</w:t>
      </w:r>
      <w:r w:rsidRPr="007A3E67">
        <w:rPr>
          <w:rFonts w:cs="Times New Roman" w:hint="eastAsia"/>
          <w:sz w:val="21"/>
          <w:szCs w:val="21"/>
        </w:rPr>
        <w:t>，</w:t>
      </w:r>
      <w:r w:rsidRPr="007A3E67">
        <w:rPr>
          <w:rFonts w:cs="Times New Roman"/>
          <w:sz w:val="21"/>
          <w:szCs w:val="21"/>
        </w:rPr>
        <w:t>冰箱或冷藏柜严禁储放食物饮品</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sz w:val="21"/>
          <w:szCs w:val="21"/>
        </w:rPr>
        <w:t>实验结束后，应及时清理和打扫，保持实验室整洁和</w:t>
      </w:r>
      <w:r w:rsidRPr="007A3E67">
        <w:rPr>
          <w:rFonts w:cs="Times New Roman" w:hint="eastAsia"/>
          <w:sz w:val="21"/>
          <w:szCs w:val="21"/>
        </w:rPr>
        <w:t>有序；</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sz w:val="21"/>
          <w:szCs w:val="21"/>
        </w:rPr>
        <w:t>离开实验室前，应彻底洗净双手</w:t>
      </w:r>
      <w:bookmarkStart w:id="13" w:name="Pg7"/>
      <w:bookmarkEnd w:id="13"/>
      <w:r w:rsidRPr="007A3E67">
        <w:rPr>
          <w:rFonts w:cs="Times New Roman" w:hint="eastAsia"/>
          <w:sz w:val="21"/>
          <w:szCs w:val="21"/>
        </w:rPr>
        <w:t>，</w:t>
      </w:r>
      <w:r w:rsidRPr="007A3E67">
        <w:rPr>
          <w:rFonts w:cs="Times New Roman"/>
          <w:sz w:val="21"/>
          <w:szCs w:val="21"/>
        </w:rPr>
        <w:t>临时离开实验室，应随手锁门；最后离开实验室，应关闭水、电、气、门窗等</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sz w:val="21"/>
          <w:szCs w:val="21"/>
        </w:rPr>
        <w:t>仪器设备不得开机过夜，如确有需要，须采取必要的预防措施。特别要注意空调、电脑、饮水机等</w:t>
      </w:r>
      <w:r w:rsidRPr="007A3E67">
        <w:rPr>
          <w:rFonts w:cs="Times New Roman" w:hint="eastAsia"/>
          <w:sz w:val="21"/>
          <w:szCs w:val="21"/>
        </w:rPr>
        <w:t>严禁</w:t>
      </w:r>
      <w:r w:rsidRPr="007A3E67">
        <w:rPr>
          <w:rFonts w:cs="Times New Roman"/>
          <w:sz w:val="21"/>
          <w:szCs w:val="21"/>
        </w:rPr>
        <w:t>开机过夜</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hint="eastAsia"/>
          <w:sz w:val="21"/>
          <w:szCs w:val="21"/>
        </w:rPr>
        <w:t>发现</w:t>
      </w:r>
      <w:r w:rsidRPr="007A3E67">
        <w:rPr>
          <w:rFonts w:cs="Times New Roman"/>
          <w:sz w:val="21"/>
          <w:szCs w:val="21"/>
        </w:rPr>
        <w:t>不安全环境及行为</w:t>
      </w:r>
      <w:r w:rsidRPr="007A3E67">
        <w:rPr>
          <w:rFonts w:cs="Times New Roman" w:hint="eastAsia"/>
          <w:sz w:val="21"/>
          <w:szCs w:val="21"/>
        </w:rPr>
        <w:t>，应</w:t>
      </w:r>
      <w:r w:rsidRPr="007A3E67">
        <w:rPr>
          <w:rFonts w:cs="Times New Roman"/>
          <w:sz w:val="21"/>
          <w:szCs w:val="21"/>
        </w:rPr>
        <w:t>提高警觉，</w:t>
      </w:r>
      <w:r w:rsidRPr="007A3E67">
        <w:rPr>
          <w:rFonts w:cs="Times New Roman" w:hint="eastAsia"/>
          <w:sz w:val="21"/>
          <w:szCs w:val="21"/>
        </w:rPr>
        <w:t>迅速将</w:t>
      </w:r>
      <w:r w:rsidRPr="007A3E67">
        <w:rPr>
          <w:rFonts w:cs="Times New Roman"/>
          <w:sz w:val="21"/>
          <w:szCs w:val="21"/>
        </w:rPr>
        <w:t>不安全情况向实验室负责人报告</w:t>
      </w:r>
      <w:r w:rsidRPr="007A3E67">
        <w:rPr>
          <w:rFonts w:cs="Times New Roman" w:hint="eastAsia"/>
          <w:sz w:val="21"/>
          <w:szCs w:val="21"/>
        </w:rPr>
        <w:t>；</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hint="eastAsia"/>
          <w:sz w:val="21"/>
          <w:szCs w:val="21"/>
        </w:rPr>
        <w:t>实验室钥匙或</w:t>
      </w:r>
      <w:proofErr w:type="gramStart"/>
      <w:r w:rsidRPr="007A3E67">
        <w:rPr>
          <w:rFonts w:cs="Times New Roman" w:hint="eastAsia"/>
          <w:sz w:val="21"/>
          <w:szCs w:val="21"/>
        </w:rPr>
        <w:t>门禁卡</w:t>
      </w:r>
      <w:proofErr w:type="gramEnd"/>
      <w:r w:rsidRPr="007A3E67">
        <w:rPr>
          <w:rFonts w:cs="Times New Roman" w:hint="eastAsia"/>
          <w:sz w:val="21"/>
          <w:szCs w:val="21"/>
        </w:rPr>
        <w:t>由专人管理，不得私自配置或借给他人使用。对于钥匙遗失、人员调动或调离等情况，应及时办理报失或移交手续；</w:t>
      </w:r>
    </w:p>
    <w:p w:rsidR="007A3E67" w:rsidRPr="007A3E67" w:rsidRDefault="007A3E67" w:rsidP="00E37AFB">
      <w:pPr>
        <w:pStyle w:val="a5"/>
        <w:numPr>
          <w:ilvl w:val="0"/>
          <w:numId w:val="10"/>
        </w:numPr>
        <w:adjustRightInd w:val="0"/>
        <w:snapToGrid w:val="0"/>
        <w:spacing w:line="340" w:lineRule="exact"/>
        <w:ind w:left="368" w:hangingChars="175" w:hanging="368"/>
        <w:rPr>
          <w:rFonts w:cs="Times New Roman"/>
          <w:sz w:val="21"/>
          <w:szCs w:val="21"/>
        </w:rPr>
      </w:pPr>
      <w:r w:rsidRPr="007A3E67">
        <w:rPr>
          <w:rFonts w:cs="Times New Roman" w:hint="eastAsia"/>
          <w:sz w:val="21"/>
          <w:szCs w:val="21"/>
        </w:rPr>
        <w:t>实验室发生意外事故时，应立即采取有效措施逃生、报警；如有可能，采取力所能及的控制措施。</w:t>
      </w:r>
    </w:p>
    <w:p w:rsidR="00F33347" w:rsidRPr="00F33347" w:rsidRDefault="00F33347" w:rsidP="00F33347">
      <w:pPr>
        <w:spacing w:before="260" w:after="260"/>
        <w:rPr>
          <w:rFonts w:eastAsia="宋体" w:hAnsi="宋体"/>
          <w:b/>
          <w:kern w:val="0"/>
          <w:sz w:val="21"/>
          <w:szCs w:val="21"/>
        </w:rPr>
      </w:pPr>
      <w:bookmarkStart w:id="14" w:name="_Toc424542451"/>
      <w:bookmarkStart w:id="15" w:name="_Toc424561809"/>
    </w:p>
    <w:p w:rsidR="008E7FE1" w:rsidRPr="00F33347" w:rsidRDefault="008E7FE1" w:rsidP="00F33347">
      <w:pPr>
        <w:pStyle w:val="a5"/>
        <w:numPr>
          <w:ilvl w:val="0"/>
          <w:numId w:val="49"/>
        </w:numPr>
        <w:spacing w:before="260" w:after="260"/>
        <w:ind w:firstLineChars="0"/>
        <w:outlineLvl w:val="0"/>
        <w:rPr>
          <w:rFonts w:eastAsia="宋体" w:hAnsi="宋体"/>
          <w:b/>
          <w:kern w:val="0"/>
          <w:sz w:val="21"/>
          <w:szCs w:val="21"/>
        </w:rPr>
      </w:pPr>
      <w:bookmarkStart w:id="16" w:name="_Toc424562063"/>
      <w:r w:rsidRPr="00F33347">
        <w:rPr>
          <w:rFonts w:eastAsia="宋体" w:hAnsi="宋体" w:hint="eastAsia"/>
          <w:b/>
          <w:kern w:val="0"/>
          <w:sz w:val="21"/>
          <w:szCs w:val="21"/>
        </w:rPr>
        <w:lastRenderedPageBreak/>
        <w:t>实验室安全事故现场应急处置程序</w:t>
      </w:r>
      <w:bookmarkEnd w:id="14"/>
      <w:bookmarkEnd w:id="15"/>
      <w:bookmarkEnd w:id="16"/>
    </w:p>
    <w:p w:rsidR="008E7FE1" w:rsidRPr="00E37AFB" w:rsidRDefault="008E7FE1" w:rsidP="00E37AFB">
      <w:pPr>
        <w:pStyle w:val="a5"/>
        <w:numPr>
          <w:ilvl w:val="0"/>
          <w:numId w:val="15"/>
        </w:numPr>
        <w:spacing w:line="420" w:lineRule="exact"/>
        <w:ind w:left="369" w:hangingChars="175" w:hanging="369"/>
        <w:rPr>
          <w:rFonts w:cs="Times New Roman"/>
          <w:b/>
          <w:sz w:val="21"/>
          <w:szCs w:val="21"/>
        </w:rPr>
      </w:pPr>
      <w:r w:rsidRPr="00E37AFB">
        <w:rPr>
          <w:rFonts w:cs="Times New Roman" w:hint="eastAsia"/>
          <w:b/>
          <w:sz w:val="21"/>
          <w:szCs w:val="21"/>
        </w:rPr>
        <w:t>处置原则：以人为本、预防为主、反应迅速、科学处置。</w:t>
      </w:r>
      <w:r w:rsidRPr="00F05C35">
        <w:rPr>
          <w:rFonts w:cs="Times New Roman" w:hint="eastAsia"/>
          <w:sz w:val="21"/>
          <w:szCs w:val="21"/>
        </w:rPr>
        <w:t>须做</w:t>
      </w:r>
      <w:r w:rsidRPr="00E37AFB">
        <w:rPr>
          <w:rFonts w:cs="Times New Roman" w:hint="eastAsia"/>
          <w:sz w:val="21"/>
          <w:szCs w:val="21"/>
        </w:rPr>
        <w:t>到以下几点：</w:t>
      </w:r>
    </w:p>
    <w:p w:rsidR="008E7FE1" w:rsidRPr="00E37AFB" w:rsidRDefault="008E7FE1" w:rsidP="00E37AFB">
      <w:pPr>
        <w:pStyle w:val="a5"/>
        <w:numPr>
          <w:ilvl w:val="0"/>
          <w:numId w:val="13"/>
        </w:numPr>
        <w:spacing w:line="420" w:lineRule="exact"/>
        <w:ind w:left="368" w:hangingChars="175" w:hanging="368"/>
        <w:rPr>
          <w:rFonts w:cs="Times New Roman"/>
          <w:sz w:val="21"/>
          <w:szCs w:val="21"/>
        </w:rPr>
      </w:pPr>
      <w:r w:rsidRPr="00E37AFB">
        <w:rPr>
          <w:rFonts w:cs="Times New Roman" w:hint="eastAsia"/>
          <w:sz w:val="21"/>
          <w:szCs w:val="21"/>
        </w:rPr>
        <w:t>冷静对待、正确判断；</w:t>
      </w:r>
    </w:p>
    <w:p w:rsidR="008E7FE1" w:rsidRPr="00E37AFB" w:rsidRDefault="008E7FE1" w:rsidP="00E37AFB">
      <w:pPr>
        <w:pStyle w:val="a5"/>
        <w:numPr>
          <w:ilvl w:val="0"/>
          <w:numId w:val="13"/>
        </w:numPr>
        <w:spacing w:line="420" w:lineRule="exact"/>
        <w:ind w:left="368" w:hangingChars="175" w:hanging="368"/>
        <w:rPr>
          <w:rFonts w:cs="Times New Roman"/>
          <w:sz w:val="21"/>
          <w:szCs w:val="21"/>
        </w:rPr>
      </w:pPr>
      <w:r w:rsidRPr="00E37AFB">
        <w:rPr>
          <w:rFonts w:cs="Times New Roman" w:hint="eastAsia"/>
          <w:sz w:val="21"/>
          <w:szCs w:val="21"/>
        </w:rPr>
        <w:t>及时行动、有效处理；</w:t>
      </w:r>
    </w:p>
    <w:p w:rsidR="008E7FE1" w:rsidRPr="00E37AFB" w:rsidRDefault="008E7FE1" w:rsidP="00E37AFB">
      <w:pPr>
        <w:pStyle w:val="a5"/>
        <w:numPr>
          <w:ilvl w:val="0"/>
          <w:numId w:val="13"/>
        </w:numPr>
        <w:spacing w:line="420" w:lineRule="exact"/>
        <w:ind w:left="368" w:hangingChars="175" w:hanging="368"/>
        <w:rPr>
          <w:rFonts w:cs="Times New Roman"/>
          <w:sz w:val="21"/>
          <w:szCs w:val="21"/>
        </w:rPr>
      </w:pPr>
      <w:r w:rsidRPr="00E37AFB">
        <w:rPr>
          <w:rFonts w:cs="Times New Roman" w:hint="eastAsia"/>
          <w:sz w:val="21"/>
          <w:szCs w:val="21"/>
        </w:rPr>
        <w:t>报告主管、通告旁人；</w:t>
      </w:r>
    </w:p>
    <w:p w:rsidR="008E7FE1" w:rsidRPr="00E37AFB" w:rsidRDefault="008E7FE1" w:rsidP="00E37AFB">
      <w:pPr>
        <w:pStyle w:val="a5"/>
        <w:numPr>
          <w:ilvl w:val="0"/>
          <w:numId w:val="13"/>
        </w:numPr>
        <w:spacing w:line="420" w:lineRule="exact"/>
        <w:ind w:left="368" w:hangingChars="175" w:hanging="368"/>
        <w:rPr>
          <w:rFonts w:cs="Times New Roman"/>
          <w:sz w:val="21"/>
          <w:szCs w:val="21"/>
        </w:rPr>
      </w:pPr>
      <w:r w:rsidRPr="00E37AFB">
        <w:rPr>
          <w:rFonts w:cs="Times New Roman" w:hint="eastAsia"/>
          <w:sz w:val="21"/>
          <w:szCs w:val="21"/>
        </w:rPr>
        <w:t>控制不住、及时撤离；相互照应、自救他救。</w:t>
      </w:r>
    </w:p>
    <w:p w:rsidR="008E7FE1" w:rsidRPr="00E37AFB" w:rsidRDefault="008E7FE1" w:rsidP="00E37AFB">
      <w:pPr>
        <w:pStyle w:val="a5"/>
        <w:numPr>
          <w:ilvl w:val="0"/>
          <w:numId w:val="15"/>
        </w:numPr>
        <w:spacing w:line="420" w:lineRule="exact"/>
        <w:ind w:left="369" w:hangingChars="175" w:hanging="369"/>
        <w:rPr>
          <w:rFonts w:cs="Times New Roman"/>
          <w:b/>
          <w:sz w:val="21"/>
          <w:szCs w:val="21"/>
        </w:rPr>
      </w:pPr>
      <w:r w:rsidRPr="00E37AFB">
        <w:rPr>
          <w:rFonts w:cs="Times New Roman" w:hint="eastAsia"/>
          <w:b/>
          <w:sz w:val="21"/>
          <w:szCs w:val="21"/>
        </w:rPr>
        <w:t>事故现场第一发现人职责</w:t>
      </w:r>
    </w:p>
    <w:p w:rsidR="008E7FE1" w:rsidRPr="00E37AFB" w:rsidRDefault="008E7FE1" w:rsidP="00E37AFB">
      <w:pPr>
        <w:pStyle w:val="a5"/>
        <w:numPr>
          <w:ilvl w:val="0"/>
          <w:numId w:val="14"/>
        </w:numPr>
        <w:spacing w:line="420" w:lineRule="exact"/>
        <w:ind w:left="368" w:hangingChars="175" w:hanging="368"/>
        <w:rPr>
          <w:rFonts w:cs="Times New Roman"/>
          <w:sz w:val="21"/>
          <w:szCs w:val="21"/>
        </w:rPr>
      </w:pPr>
      <w:r w:rsidRPr="00E37AFB">
        <w:rPr>
          <w:rFonts w:cs="Times New Roman" w:hint="eastAsia"/>
          <w:sz w:val="21"/>
          <w:szCs w:val="21"/>
        </w:rPr>
        <w:t>立即大声呼喊向周围人员示警，及时疏散现场无关人员撤离；</w:t>
      </w:r>
    </w:p>
    <w:p w:rsidR="008E7FE1" w:rsidRPr="00E37AFB" w:rsidRDefault="008E7FE1" w:rsidP="00E37AFB">
      <w:pPr>
        <w:pStyle w:val="a5"/>
        <w:numPr>
          <w:ilvl w:val="0"/>
          <w:numId w:val="14"/>
        </w:numPr>
        <w:spacing w:line="420" w:lineRule="exact"/>
        <w:ind w:left="368" w:hangingChars="175" w:hanging="368"/>
        <w:rPr>
          <w:rFonts w:cs="Times New Roman"/>
          <w:sz w:val="21"/>
          <w:szCs w:val="21"/>
        </w:rPr>
      </w:pPr>
      <w:r w:rsidRPr="00E37AFB">
        <w:rPr>
          <w:rFonts w:cs="Times New Roman" w:hint="eastAsia"/>
          <w:sz w:val="21"/>
          <w:szCs w:val="21"/>
        </w:rPr>
        <w:t>立刻通知事故场所负责人、拨打学校报警及社会急救电话，报告事故发生时间、地点、情况、人员受伤情况等；</w:t>
      </w:r>
    </w:p>
    <w:p w:rsidR="008E7FE1" w:rsidRPr="00E37AFB" w:rsidRDefault="008E7FE1" w:rsidP="00E37AFB">
      <w:pPr>
        <w:pStyle w:val="a5"/>
        <w:numPr>
          <w:ilvl w:val="0"/>
          <w:numId w:val="14"/>
        </w:numPr>
        <w:spacing w:line="420" w:lineRule="exact"/>
        <w:ind w:left="368" w:hangingChars="175" w:hanging="368"/>
        <w:rPr>
          <w:rFonts w:cs="Times New Roman"/>
          <w:sz w:val="21"/>
          <w:szCs w:val="21"/>
        </w:rPr>
      </w:pPr>
      <w:r w:rsidRPr="00E37AFB">
        <w:rPr>
          <w:rFonts w:cs="Times New Roman" w:hint="eastAsia"/>
          <w:sz w:val="21"/>
          <w:szCs w:val="21"/>
        </w:rPr>
        <w:t>在保证生命安全的前提下，采取应急处置措施，及时控制住当前局势，防止事故继续恶化。</w:t>
      </w:r>
      <w:r w:rsidRPr="00E37AFB">
        <w:rPr>
          <w:rFonts w:cs="Times New Roman" w:hint="eastAsia"/>
          <w:sz w:val="21"/>
          <w:szCs w:val="21"/>
        </w:rPr>
        <w:t xml:space="preserve"> </w:t>
      </w:r>
    </w:p>
    <w:p w:rsidR="008E7FE1" w:rsidRPr="00E37AFB" w:rsidRDefault="008E7FE1" w:rsidP="00E37AFB">
      <w:pPr>
        <w:pStyle w:val="a5"/>
        <w:numPr>
          <w:ilvl w:val="0"/>
          <w:numId w:val="15"/>
        </w:numPr>
        <w:spacing w:line="420" w:lineRule="exact"/>
        <w:ind w:left="369" w:hangingChars="175" w:hanging="369"/>
        <w:rPr>
          <w:rFonts w:cs="Times New Roman"/>
          <w:b/>
          <w:sz w:val="21"/>
          <w:szCs w:val="21"/>
        </w:rPr>
      </w:pPr>
      <w:r w:rsidRPr="00E37AFB">
        <w:rPr>
          <w:rFonts w:cs="Times New Roman" w:hint="eastAsia"/>
          <w:b/>
          <w:sz w:val="21"/>
          <w:szCs w:val="21"/>
        </w:rPr>
        <w:t>应急电话</w:t>
      </w:r>
    </w:p>
    <w:p w:rsidR="008E7FE1" w:rsidRPr="00E37AFB" w:rsidRDefault="008E7FE1" w:rsidP="00E37AFB">
      <w:pPr>
        <w:pStyle w:val="a5"/>
        <w:numPr>
          <w:ilvl w:val="0"/>
          <w:numId w:val="16"/>
        </w:numPr>
        <w:spacing w:line="420" w:lineRule="exact"/>
        <w:ind w:left="368" w:hangingChars="175" w:hanging="368"/>
        <w:rPr>
          <w:rFonts w:cs="Times New Roman"/>
          <w:sz w:val="21"/>
          <w:szCs w:val="21"/>
        </w:rPr>
      </w:pPr>
      <w:r w:rsidRPr="00E37AFB">
        <w:rPr>
          <w:rFonts w:cs="Times New Roman" w:hint="eastAsia"/>
          <w:sz w:val="21"/>
          <w:szCs w:val="21"/>
        </w:rPr>
        <w:t>学校报警电话：</w:t>
      </w:r>
      <w:r w:rsidRPr="00E37AFB">
        <w:rPr>
          <w:rFonts w:cs="Times New Roman" w:hint="eastAsia"/>
          <w:sz w:val="21"/>
          <w:szCs w:val="21"/>
        </w:rPr>
        <w:t>86836110</w:t>
      </w:r>
      <w:r w:rsidRPr="00E37AFB">
        <w:rPr>
          <w:rFonts w:cs="Times New Roman" w:hint="eastAsia"/>
          <w:sz w:val="21"/>
          <w:szCs w:val="21"/>
        </w:rPr>
        <w:t>（首选）</w:t>
      </w:r>
      <w:r w:rsidRPr="00E37AFB">
        <w:rPr>
          <w:rFonts w:cs="Times New Roman" w:hint="eastAsia"/>
          <w:sz w:val="21"/>
          <w:szCs w:val="21"/>
        </w:rPr>
        <w:t xml:space="preserve">      </w:t>
      </w:r>
    </w:p>
    <w:p w:rsidR="008E7FE1" w:rsidRPr="00E37AFB" w:rsidRDefault="008E7FE1" w:rsidP="00E37AFB">
      <w:pPr>
        <w:pStyle w:val="a5"/>
        <w:numPr>
          <w:ilvl w:val="0"/>
          <w:numId w:val="16"/>
        </w:numPr>
        <w:spacing w:line="420" w:lineRule="exact"/>
        <w:ind w:left="368" w:hangingChars="175" w:hanging="368"/>
        <w:rPr>
          <w:rFonts w:cs="Times New Roman"/>
          <w:sz w:val="21"/>
          <w:szCs w:val="21"/>
        </w:rPr>
      </w:pPr>
      <w:r w:rsidRPr="00E37AFB">
        <w:rPr>
          <w:rFonts w:cs="Times New Roman" w:hint="eastAsia"/>
          <w:sz w:val="21"/>
          <w:szCs w:val="21"/>
        </w:rPr>
        <w:t>实验室与资产管理处：</w:t>
      </w:r>
      <w:r w:rsidRPr="00E37AFB">
        <w:rPr>
          <w:rFonts w:cs="Times New Roman" w:hint="eastAsia"/>
          <w:sz w:val="21"/>
          <w:szCs w:val="21"/>
        </w:rPr>
        <w:t>86836087</w:t>
      </w:r>
    </w:p>
    <w:p w:rsidR="007A3E67" w:rsidRPr="00E37AFB" w:rsidRDefault="008E7FE1" w:rsidP="00097854">
      <w:pPr>
        <w:spacing w:before="260" w:after="260"/>
        <w:rPr>
          <w:rFonts w:cs="Times New Roman"/>
          <w:sz w:val="21"/>
          <w:szCs w:val="21"/>
        </w:rPr>
      </w:pPr>
      <w:r w:rsidRPr="00E37AFB">
        <w:rPr>
          <w:rFonts w:cs="Times New Roman" w:hint="eastAsia"/>
          <w:sz w:val="21"/>
          <w:szCs w:val="21"/>
        </w:rPr>
        <w:t>报警：</w:t>
      </w:r>
      <w:r w:rsidRPr="00E37AFB">
        <w:rPr>
          <w:rFonts w:cs="Times New Roman" w:hint="eastAsia"/>
          <w:sz w:val="21"/>
          <w:szCs w:val="21"/>
        </w:rPr>
        <w:t xml:space="preserve">110       </w:t>
      </w:r>
      <w:r w:rsidR="00E37AFB">
        <w:rPr>
          <w:rFonts w:cs="Times New Roman" w:hint="eastAsia"/>
          <w:sz w:val="21"/>
          <w:szCs w:val="21"/>
        </w:rPr>
        <w:t xml:space="preserve">       </w:t>
      </w:r>
      <w:r w:rsidRPr="00E37AFB">
        <w:rPr>
          <w:rFonts w:cs="Times New Roman" w:hint="eastAsia"/>
          <w:sz w:val="21"/>
          <w:szCs w:val="21"/>
        </w:rPr>
        <w:t>火警：</w:t>
      </w:r>
      <w:r w:rsidRPr="00E37AFB">
        <w:rPr>
          <w:rFonts w:cs="Times New Roman" w:hint="eastAsia"/>
          <w:sz w:val="21"/>
          <w:szCs w:val="21"/>
        </w:rPr>
        <w:t xml:space="preserve">119       </w:t>
      </w:r>
      <w:r w:rsidR="00E37AFB">
        <w:rPr>
          <w:rFonts w:cs="Times New Roman" w:hint="eastAsia"/>
          <w:sz w:val="21"/>
          <w:szCs w:val="21"/>
        </w:rPr>
        <w:t xml:space="preserve">      </w:t>
      </w:r>
      <w:r w:rsidRPr="00E37AFB">
        <w:rPr>
          <w:rFonts w:cs="Times New Roman" w:hint="eastAsia"/>
          <w:sz w:val="21"/>
          <w:szCs w:val="21"/>
        </w:rPr>
        <w:t>急救中心：</w:t>
      </w:r>
      <w:r w:rsidRPr="00E37AFB">
        <w:rPr>
          <w:rFonts w:cs="Times New Roman" w:hint="eastAsia"/>
          <w:sz w:val="21"/>
          <w:szCs w:val="21"/>
        </w:rPr>
        <w:t>120</w:t>
      </w:r>
    </w:p>
    <w:p w:rsidR="008E7FE1" w:rsidRPr="00E37AFB" w:rsidRDefault="008E7FE1" w:rsidP="00097854">
      <w:pPr>
        <w:spacing w:before="260" w:after="260"/>
        <w:rPr>
          <w:rFonts w:eastAsia="宋体" w:hAnsi="宋体"/>
          <w:b/>
          <w:kern w:val="0"/>
          <w:sz w:val="21"/>
          <w:szCs w:val="21"/>
        </w:rPr>
      </w:pPr>
      <w:bookmarkStart w:id="17" w:name="_Toc424542452"/>
    </w:p>
    <w:p w:rsidR="008E7FE1" w:rsidRDefault="008E7FE1" w:rsidP="00097854">
      <w:pPr>
        <w:spacing w:before="260" w:after="260"/>
        <w:rPr>
          <w:rFonts w:eastAsia="宋体" w:hAnsi="宋体"/>
          <w:b/>
          <w:kern w:val="0"/>
          <w:sz w:val="21"/>
          <w:szCs w:val="21"/>
        </w:rPr>
      </w:pPr>
    </w:p>
    <w:p w:rsidR="008E7FE1" w:rsidRDefault="008E7FE1" w:rsidP="00097854">
      <w:pPr>
        <w:spacing w:before="260" w:after="260"/>
        <w:rPr>
          <w:rFonts w:eastAsia="宋体" w:hAnsi="宋体"/>
          <w:b/>
          <w:kern w:val="0"/>
          <w:sz w:val="21"/>
          <w:szCs w:val="21"/>
        </w:rPr>
      </w:pPr>
    </w:p>
    <w:p w:rsidR="008E7FE1" w:rsidRPr="00F33347" w:rsidRDefault="008E7FE1" w:rsidP="00F33347">
      <w:pPr>
        <w:pStyle w:val="a5"/>
        <w:numPr>
          <w:ilvl w:val="0"/>
          <w:numId w:val="49"/>
        </w:numPr>
        <w:spacing w:before="260" w:after="260"/>
        <w:ind w:firstLineChars="0"/>
        <w:outlineLvl w:val="0"/>
        <w:rPr>
          <w:rFonts w:eastAsia="宋体" w:hAnsi="宋体"/>
          <w:b/>
          <w:kern w:val="0"/>
          <w:sz w:val="21"/>
          <w:szCs w:val="21"/>
        </w:rPr>
      </w:pPr>
      <w:bookmarkStart w:id="18" w:name="_Toc424561810"/>
      <w:bookmarkStart w:id="19" w:name="_Toc424562064"/>
      <w:r w:rsidRPr="00F33347">
        <w:rPr>
          <w:rFonts w:eastAsia="宋体" w:hAnsi="宋体" w:hint="eastAsia"/>
          <w:b/>
          <w:kern w:val="0"/>
          <w:sz w:val="21"/>
          <w:szCs w:val="21"/>
        </w:rPr>
        <w:lastRenderedPageBreak/>
        <w:t>常见警示及安全标识</w:t>
      </w:r>
      <w:bookmarkEnd w:id="17"/>
      <w:bookmarkEnd w:id="18"/>
      <w:bookmarkEnd w:id="19"/>
    </w:p>
    <w:tbl>
      <w:tblPr>
        <w:tblW w:w="538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346"/>
        <w:gridCol w:w="1346"/>
        <w:gridCol w:w="1346"/>
        <w:gridCol w:w="1349"/>
      </w:tblGrid>
      <w:tr w:rsidR="008E7FE1" w:rsidTr="00A17834">
        <w:trPr>
          <w:trHeight w:hRule="exact" w:val="1644"/>
          <w:jc w:val="center"/>
        </w:trPr>
        <w:tc>
          <w:tcPr>
            <w:tcW w:w="1523" w:type="dxa"/>
            <w:vAlign w:val="center"/>
          </w:tcPr>
          <w:p w:rsidR="008E7FE1" w:rsidRDefault="008E7FE1" w:rsidP="00A17834">
            <w:pPr>
              <w:jc w:val="center"/>
              <w:rPr>
                <w:sz w:val="18"/>
                <w:szCs w:val="18"/>
              </w:rPr>
            </w:pPr>
            <w:r>
              <w:rPr>
                <w:noProof/>
                <w:color w:val="0033CC"/>
                <w:sz w:val="18"/>
                <w:szCs w:val="18"/>
              </w:rPr>
              <w:drawing>
                <wp:anchor distT="0" distB="0" distL="114300" distR="114300" simplePos="0" relativeHeight="251661312" behindDoc="1" locked="0" layoutInCell="1" allowOverlap="1" wp14:anchorId="2CE8A957" wp14:editId="74B547D8">
                  <wp:simplePos x="0" y="0"/>
                  <wp:positionH relativeFrom="page">
                    <wp:posOffset>125730</wp:posOffset>
                  </wp:positionH>
                  <wp:positionV relativeFrom="page">
                    <wp:posOffset>102235</wp:posOffset>
                  </wp:positionV>
                  <wp:extent cx="709295" cy="902335"/>
                  <wp:effectExtent l="0" t="0" r="0" b="0"/>
                  <wp:wrapNone/>
                  <wp:docPr id="91" name="图片 91" descr="2010011617153774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0011617153774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295" cy="902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3" w:type="dxa"/>
            <w:vAlign w:val="center"/>
          </w:tcPr>
          <w:p w:rsidR="008E7FE1" w:rsidRDefault="008E7FE1" w:rsidP="00A17834">
            <w:pPr>
              <w:jc w:val="center"/>
              <w:rPr>
                <w:sz w:val="18"/>
                <w:szCs w:val="18"/>
              </w:rPr>
            </w:pPr>
            <w:r>
              <w:rPr>
                <w:noProof/>
                <w:color w:val="0033CC"/>
                <w:sz w:val="18"/>
                <w:szCs w:val="18"/>
              </w:rPr>
              <w:drawing>
                <wp:anchor distT="0" distB="0" distL="114300" distR="114300" simplePos="0" relativeHeight="251662336" behindDoc="1" locked="0" layoutInCell="1" allowOverlap="1" wp14:anchorId="6992101E" wp14:editId="23814942">
                  <wp:simplePos x="0" y="0"/>
                  <wp:positionH relativeFrom="page">
                    <wp:align>center</wp:align>
                  </wp:positionH>
                  <wp:positionV relativeFrom="page">
                    <wp:posOffset>62865</wp:posOffset>
                  </wp:positionV>
                  <wp:extent cx="709295" cy="902335"/>
                  <wp:effectExtent l="0" t="0" r="0" b="0"/>
                  <wp:wrapNone/>
                  <wp:docPr id="90" name="图片 90" descr="2010011617162608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0011617162608_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295" cy="902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3" w:type="dxa"/>
            <w:vAlign w:val="center"/>
          </w:tcPr>
          <w:p w:rsidR="008E7FE1" w:rsidRDefault="008E7FE1" w:rsidP="00A17834">
            <w:pPr>
              <w:ind w:rightChars="1010" w:right="2424"/>
              <w:jc w:val="center"/>
              <w:rPr>
                <w:sz w:val="18"/>
                <w:szCs w:val="18"/>
              </w:rPr>
            </w:pPr>
            <w:r>
              <w:rPr>
                <w:noProof/>
                <w:color w:val="0033CC"/>
                <w:sz w:val="18"/>
                <w:szCs w:val="18"/>
              </w:rPr>
              <w:drawing>
                <wp:anchor distT="0" distB="0" distL="114300" distR="114300" simplePos="0" relativeHeight="251665408" behindDoc="1" locked="0" layoutInCell="1" allowOverlap="1" wp14:anchorId="31E43435" wp14:editId="1AB396D2">
                  <wp:simplePos x="0" y="0"/>
                  <wp:positionH relativeFrom="page">
                    <wp:align>center</wp:align>
                  </wp:positionH>
                  <wp:positionV relativeFrom="page">
                    <wp:posOffset>62865</wp:posOffset>
                  </wp:positionV>
                  <wp:extent cx="709295" cy="902335"/>
                  <wp:effectExtent l="0" t="0" r="0" b="0"/>
                  <wp:wrapNone/>
                  <wp:docPr id="89" name="图片 89" descr="2010011617172276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0011617172276_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9295" cy="902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6" w:type="dxa"/>
            <w:vAlign w:val="center"/>
          </w:tcPr>
          <w:p w:rsidR="008E7FE1" w:rsidRDefault="008E7FE1" w:rsidP="00A17834">
            <w:pPr>
              <w:ind w:rightChars="1010" w:right="2424"/>
              <w:jc w:val="center"/>
              <w:rPr>
                <w:sz w:val="18"/>
                <w:szCs w:val="18"/>
              </w:rPr>
            </w:pPr>
            <w:r>
              <w:rPr>
                <w:noProof/>
                <w:color w:val="0033CC"/>
                <w:sz w:val="18"/>
                <w:szCs w:val="18"/>
              </w:rPr>
              <w:drawing>
                <wp:anchor distT="0" distB="0" distL="114300" distR="114300" simplePos="0" relativeHeight="251669504" behindDoc="1" locked="0" layoutInCell="1" allowOverlap="1" wp14:anchorId="76ADA74A" wp14:editId="7EF7BA24">
                  <wp:simplePos x="0" y="0"/>
                  <wp:positionH relativeFrom="page">
                    <wp:align>center</wp:align>
                  </wp:positionH>
                  <wp:positionV relativeFrom="page">
                    <wp:posOffset>62865</wp:posOffset>
                  </wp:positionV>
                  <wp:extent cx="709295" cy="902335"/>
                  <wp:effectExtent l="0" t="0" r="0" b="0"/>
                  <wp:wrapNone/>
                  <wp:docPr id="88" name="图片 88" descr="2010011617551293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0011617551293_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295" cy="902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7FE1" w:rsidTr="00A17834">
        <w:trPr>
          <w:trHeight w:hRule="exact" w:val="1707"/>
          <w:jc w:val="center"/>
        </w:trPr>
        <w:tc>
          <w:tcPr>
            <w:tcW w:w="1523" w:type="dxa"/>
            <w:vAlign w:val="center"/>
          </w:tcPr>
          <w:p w:rsidR="008E7FE1" w:rsidRDefault="008E7FE1" w:rsidP="00A17834">
            <w:pPr>
              <w:jc w:val="center"/>
              <w:rPr>
                <w:sz w:val="18"/>
                <w:szCs w:val="18"/>
              </w:rPr>
            </w:pPr>
            <w:r>
              <w:rPr>
                <w:noProof/>
                <w:color w:val="0033CC"/>
                <w:sz w:val="18"/>
                <w:szCs w:val="18"/>
              </w:rPr>
              <w:drawing>
                <wp:anchor distT="0" distB="0" distL="114300" distR="114300" simplePos="0" relativeHeight="251660288" behindDoc="1" locked="0" layoutInCell="1" allowOverlap="1" wp14:anchorId="00ACE574" wp14:editId="03EB35B0">
                  <wp:simplePos x="0" y="0"/>
                  <wp:positionH relativeFrom="page">
                    <wp:align>center</wp:align>
                  </wp:positionH>
                  <wp:positionV relativeFrom="page">
                    <wp:posOffset>64770</wp:posOffset>
                  </wp:positionV>
                  <wp:extent cx="683260" cy="899160"/>
                  <wp:effectExtent l="0" t="0" r="2540" b="0"/>
                  <wp:wrapNone/>
                  <wp:docPr id="87" name="图片 87" descr="201001161753251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011617532511_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260" cy="899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3" w:type="dxa"/>
            <w:vAlign w:val="center"/>
          </w:tcPr>
          <w:p w:rsidR="008E7FE1" w:rsidRDefault="008E7FE1" w:rsidP="00A17834">
            <w:pPr>
              <w:jc w:val="center"/>
              <w:rPr>
                <w:sz w:val="18"/>
                <w:szCs w:val="18"/>
              </w:rPr>
            </w:pPr>
            <w:r>
              <w:rPr>
                <w:noProof/>
                <w:color w:val="0033CC"/>
                <w:sz w:val="18"/>
                <w:szCs w:val="18"/>
              </w:rPr>
              <w:drawing>
                <wp:anchor distT="0" distB="0" distL="114300" distR="114300" simplePos="0" relativeHeight="251663360" behindDoc="1" locked="0" layoutInCell="1" allowOverlap="1" wp14:anchorId="71774A4C" wp14:editId="086A3525">
                  <wp:simplePos x="0" y="0"/>
                  <wp:positionH relativeFrom="page">
                    <wp:align>center</wp:align>
                  </wp:positionH>
                  <wp:positionV relativeFrom="page">
                    <wp:posOffset>62865</wp:posOffset>
                  </wp:positionV>
                  <wp:extent cx="709295" cy="902335"/>
                  <wp:effectExtent l="0" t="0" r="0" b="0"/>
                  <wp:wrapNone/>
                  <wp:docPr id="86" name="图片 86" descr="2010011618082806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0011618082806_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9295" cy="902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3" w:type="dxa"/>
            <w:vAlign w:val="center"/>
          </w:tcPr>
          <w:p w:rsidR="008E7FE1" w:rsidRDefault="008E7FE1" w:rsidP="00A17834">
            <w:pPr>
              <w:ind w:rightChars="1010" w:right="2424"/>
              <w:jc w:val="center"/>
              <w:rPr>
                <w:sz w:val="18"/>
                <w:szCs w:val="18"/>
              </w:rPr>
            </w:pPr>
            <w:r>
              <w:rPr>
                <w:noProof/>
                <w:color w:val="0033CC"/>
                <w:sz w:val="18"/>
                <w:szCs w:val="18"/>
              </w:rPr>
              <w:drawing>
                <wp:anchor distT="0" distB="0" distL="114300" distR="114300" simplePos="0" relativeHeight="251666432" behindDoc="1" locked="0" layoutInCell="1" allowOverlap="1" wp14:anchorId="6D857AF8" wp14:editId="34CB7494">
                  <wp:simplePos x="0" y="0"/>
                  <wp:positionH relativeFrom="page">
                    <wp:align>center</wp:align>
                  </wp:positionH>
                  <wp:positionV relativeFrom="page">
                    <wp:posOffset>64135</wp:posOffset>
                  </wp:positionV>
                  <wp:extent cx="709295" cy="900430"/>
                  <wp:effectExtent l="0" t="0" r="0" b="0"/>
                  <wp:wrapNone/>
                  <wp:docPr id="85" name="图片 85" descr="2010011617140838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0011617140838_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9295"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6" w:type="dxa"/>
            <w:vAlign w:val="center"/>
          </w:tcPr>
          <w:p w:rsidR="008E7FE1" w:rsidRDefault="008E7FE1" w:rsidP="00A17834">
            <w:pPr>
              <w:ind w:rightChars="1010" w:right="2424"/>
              <w:jc w:val="center"/>
              <w:rPr>
                <w:sz w:val="18"/>
                <w:szCs w:val="18"/>
              </w:rPr>
            </w:pPr>
            <w:r>
              <w:rPr>
                <w:noProof/>
                <w:color w:val="0033CC"/>
                <w:sz w:val="18"/>
                <w:szCs w:val="18"/>
              </w:rPr>
              <w:drawing>
                <wp:anchor distT="0" distB="0" distL="114300" distR="114300" simplePos="0" relativeHeight="251670528" behindDoc="1" locked="0" layoutInCell="1" allowOverlap="1" wp14:anchorId="7C442E99" wp14:editId="5EBCA5CE">
                  <wp:simplePos x="0" y="0"/>
                  <wp:positionH relativeFrom="page">
                    <wp:align>center</wp:align>
                  </wp:positionH>
                  <wp:positionV relativeFrom="page">
                    <wp:posOffset>62865</wp:posOffset>
                  </wp:positionV>
                  <wp:extent cx="709295" cy="902335"/>
                  <wp:effectExtent l="0" t="0" r="0" b="0"/>
                  <wp:wrapNone/>
                  <wp:docPr id="84" name="图片 84" descr="2010011815323694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0011815323694_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9295" cy="902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7FE1" w:rsidTr="00A17834">
        <w:trPr>
          <w:trHeight w:hRule="exact" w:val="1789"/>
          <w:jc w:val="center"/>
        </w:trPr>
        <w:tc>
          <w:tcPr>
            <w:tcW w:w="1523" w:type="dxa"/>
            <w:vAlign w:val="center"/>
          </w:tcPr>
          <w:p w:rsidR="008E7FE1" w:rsidRDefault="008E7FE1" w:rsidP="00A17834">
            <w:pPr>
              <w:jc w:val="center"/>
              <w:rPr>
                <w:sz w:val="18"/>
                <w:szCs w:val="18"/>
              </w:rPr>
            </w:pPr>
            <w:r>
              <w:rPr>
                <w:noProof/>
                <w:color w:val="0033CC"/>
                <w:sz w:val="18"/>
                <w:szCs w:val="18"/>
              </w:rPr>
              <w:drawing>
                <wp:anchor distT="0" distB="0" distL="114300" distR="114300" simplePos="0" relativeHeight="251659264" behindDoc="1" locked="0" layoutInCell="1" allowOverlap="1" wp14:anchorId="0631C434" wp14:editId="3E40B5BD">
                  <wp:simplePos x="0" y="0"/>
                  <wp:positionH relativeFrom="page">
                    <wp:align>center</wp:align>
                  </wp:positionH>
                  <wp:positionV relativeFrom="page">
                    <wp:posOffset>65405</wp:posOffset>
                  </wp:positionV>
                  <wp:extent cx="698500" cy="897255"/>
                  <wp:effectExtent l="0" t="0" r="6350" b="0"/>
                  <wp:wrapNone/>
                  <wp:docPr id="83" name="图片 83" descr="2010011815332825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011815332825_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3" w:type="dxa"/>
            <w:vAlign w:val="center"/>
          </w:tcPr>
          <w:p w:rsidR="008E7FE1" w:rsidRDefault="008E7FE1" w:rsidP="00A17834">
            <w:pPr>
              <w:jc w:val="center"/>
              <w:rPr>
                <w:sz w:val="18"/>
                <w:szCs w:val="18"/>
              </w:rPr>
            </w:pPr>
            <w:r>
              <w:rPr>
                <w:noProof/>
                <w:color w:val="0033CC"/>
                <w:sz w:val="18"/>
                <w:szCs w:val="18"/>
              </w:rPr>
              <w:drawing>
                <wp:anchor distT="0" distB="0" distL="114300" distR="114300" simplePos="0" relativeHeight="251664384" behindDoc="1" locked="0" layoutInCell="1" allowOverlap="1" wp14:anchorId="5388EC00" wp14:editId="46D29BC2">
                  <wp:simplePos x="0" y="0"/>
                  <wp:positionH relativeFrom="page">
                    <wp:align>center</wp:align>
                  </wp:positionH>
                  <wp:positionV relativeFrom="page">
                    <wp:posOffset>64770</wp:posOffset>
                  </wp:positionV>
                  <wp:extent cx="683260" cy="899160"/>
                  <wp:effectExtent l="0" t="0" r="2540" b="0"/>
                  <wp:wrapNone/>
                  <wp:docPr id="82" name="图片 82" descr="2010011815340978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0011815340978_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3260" cy="899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3" w:type="dxa"/>
            <w:vAlign w:val="center"/>
          </w:tcPr>
          <w:p w:rsidR="008E7FE1" w:rsidRDefault="008E7FE1" w:rsidP="00A17834">
            <w:pPr>
              <w:ind w:rightChars="1010" w:right="2424"/>
              <w:jc w:val="center"/>
              <w:rPr>
                <w:sz w:val="18"/>
                <w:szCs w:val="18"/>
              </w:rPr>
            </w:pPr>
            <w:r>
              <w:rPr>
                <w:noProof/>
                <w:color w:val="0033CC"/>
                <w:sz w:val="18"/>
                <w:szCs w:val="18"/>
              </w:rPr>
              <w:drawing>
                <wp:anchor distT="0" distB="0" distL="114300" distR="114300" simplePos="0" relativeHeight="251667456" behindDoc="1" locked="0" layoutInCell="1" allowOverlap="1" wp14:anchorId="18AE4090" wp14:editId="6FEF9B0B">
                  <wp:simplePos x="0" y="0"/>
                  <wp:positionH relativeFrom="page">
                    <wp:align>center</wp:align>
                  </wp:positionH>
                  <wp:positionV relativeFrom="page">
                    <wp:posOffset>64135</wp:posOffset>
                  </wp:positionV>
                  <wp:extent cx="709295" cy="900430"/>
                  <wp:effectExtent l="0" t="0" r="0" b="0"/>
                  <wp:wrapNone/>
                  <wp:docPr id="81" name="图片 81" descr="201001181535083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0011815350831_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9295"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6" w:type="dxa"/>
            <w:vAlign w:val="center"/>
          </w:tcPr>
          <w:p w:rsidR="008E7FE1" w:rsidRDefault="008E7FE1" w:rsidP="00A17834">
            <w:pPr>
              <w:ind w:rightChars="1010" w:right="2424"/>
              <w:jc w:val="center"/>
              <w:rPr>
                <w:sz w:val="18"/>
                <w:szCs w:val="18"/>
              </w:rPr>
            </w:pPr>
            <w:r>
              <w:rPr>
                <w:noProof/>
                <w:color w:val="0033CC"/>
                <w:sz w:val="18"/>
                <w:szCs w:val="18"/>
              </w:rPr>
              <w:drawing>
                <wp:anchor distT="0" distB="0" distL="114300" distR="114300" simplePos="0" relativeHeight="251668480" behindDoc="1" locked="0" layoutInCell="1" allowOverlap="1" wp14:anchorId="561BE0D1" wp14:editId="068C9A74">
                  <wp:simplePos x="0" y="0"/>
                  <wp:positionH relativeFrom="page">
                    <wp:align>center</wp:align>
                  </wp:positionH>
                  <wp:positionV relativeFrom="page">
                    <wp:posOffset>64770</wp:posOffset>
                  </wp:positionV>
                  <wp:extent cx="698500" cy="898525"/>
                  <wp:effectExtent l="0" t="0" r="6350" b="0"/>
                  <wp:wrapNone/>
                  <wp:docPr id="80" name="图片 80" descr="2010011815363605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0011815363605_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00" cy="898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7FE1" w:rsidTr="00A17834">
        <w:trPr>
          <w:trHeight w:hRule="exact" w:val="1723"/>
          <w:jc w:val="center"/>
        </w:trPr>
        <w:tc>
          <w:tcPr>
            <w:tcW w:w="1523" w:type="dxa"/>
            <w:vAlign w:val="center"/>
          </w:tcPr>
          <w:p w:rsidR="008E7FE1" w:rsidRDefault="008E7FE1" w:rsidP="00A17834">
            <w:pPr>
              <w:jc w:val="center"/>
              <w:rPr>
                <w:sz w:val="18"/>
                <w:szCs w:val="18"/>
              </w:rPr>
            </w:pPr>
            <w:r>
              <w:rPr>
                <w:noProof/>
                <w:color w:val="0033CC"/>
                <w:sz w:val="18"/>
                <w:szCs w:val="18"/>
              </w:rPr>
              <w:drawing>
                <wp:inline distT="0" distB="0" distL="0" distR="0" wp14:anchorId="5B0E1687" wp14:editId="46831056">
                  <wp:extent cx="699135" cy="899160"/>
                  <wp:effectExtent l="0" t="0" r="5715" b="0"/>
                  <wp:docPr id="79" name="图片 79" descr="2010011815491648_S">
                    <a:hlinkClick xmlns:a="http://schemas.openxmlformats.org/drawingml/2006/main" r:id="rId22" tgtFrame="_blank" tooltip="图片名称：当心中毒&#10;作    者：Caution, poisoning&#10;更新时间：2010-1-18 15:48: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011815491648_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9135" cy="899160"/>
                          </a:xfrm>
                          <a:prstGeom prst="rect">
                            <a:avLst/>
                          </a:prstGeom>
                          <a:noFill/>
                          <a:ln>
                            <a:noFill/>
                          </a:ln>
                        </pic:spPr>
                      </pic:pic>
                    </a:graphicData>
                  </a:graphic>
                </wp:inline>
              </w:drawing>
            </w:r>
          </w:p>
        </w:tc>
        <w:tc>
          <w:tcPr>
            <w:tcW w:w="1523" w:type="dxa"/>
            <w:vAlign w:val="center"/>
          </w:tcPr>
          <w:p w:rsidR="008E7FE1" w:rsidRDefault="008E7FE1" w:rsidP="00A17834">
            <w:pPr>
              <w:jc w:val="center"/>
              <w:rPr>
                <w:sz w:val="18"/>
                <w:szCs w:val="18"/>
              </w:rPr>
            </w:pPr>
            <w:r>
              <w:rPr>
                <w:noProof/>
                <w:color w:val="0033CC"/>
                <w:sz w:val="18"/>
                <w:szCs w:val="18"/>
              </w:rPr>
              <w:drawing>
                <wp:inline distT="0" distB="0" distL="0" distR="0" wp14:anchorId="2D167E2C" wp14:editId="52F32A09">
                  <wp:extent cx="691515" cy="899160"/>
                  <wp:effectExtent l="0" t="0" r="0" b="0"/>
                  <wp:docPr id="78" name="图片 78" descr="2010011815381987_S">
                    <a:hlinkClick xmlns:a="http://schemas.openxmlformats.org/drawingml/2006/main" r:id="rId24" tgtFrame="_blank" tooltip="图片名称：当心爆炸&#10;作    者：Caution, explosion&#10;更新时间：2010-1-18 15:37: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011815381987_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1515" cy="899160"/>
                          </a:xfrm>
                          <a:prstGeom prst="rect">
                            <a:avLst/>
                          </a:prstGeom>
                          <a:noFill/>
                          <a:ln>
                            <a:noFill/>
                          </a:ln>
                        </pic:spPr>
                      </pic:pic>
                    </a:graphicData>
                  </a:graphic>
                </wp:inline>
              </w:drawing>
            </w:r>
          </w:p>
        </w:tc>
        <w:tc>
          <w:tcPr>
            <w:tcW w:w="1523" w:type="dxa"/>
            <w:vAlign w:val="center"/>
          </w:tcPr>
          <w:p w:rsidR="008E7FE1" w:rsidRDefault="008E7FE1" w:rsidP="00A17834">
            <w:pPr>
              <w:jc w:val="center"/>
              <w:rPr>
                <w:sz w:val="18"/>
                <w:szCs w:val="18"/>
              </w:rPr>
            </w:pPr>
            <w:r>
              <w:rPr>
                <w:noProof/>
                <w:color w:val="0033CC"/>
                <w:sz w:val="18"/>
                <w:szCs w:val="18"/>
              </w:rPr>
              <w:drawing>
                <wp:inline distT="0" distB="0" distL="0" distR="0" wp14:anchorId="55A0831F" wp14:editId="09D30CAA">
                  <wp:extent cx="676275" cy="899160"/>
                  <wp:effectExtent l="0" t="0" r="9525" b="0"/>
                  <wp:docPr id="77" name="图片 77" descr="2010011815482790_S">
                    <a:hlinkClick xmlns:a="http://schemas.openxmlformats.org/drawingml/2006/main" r:id="rId26" tgtFrame="_blank" tooltip="图片名称：当心腐蚀&#10;作    者：Caution, corrosion&#10;更新时间：2010-1-18 15:47: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011815482790_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899160"/>
                          </a:xfrm>
                          <a:prstGeom prst="rect">
                            <a:avLst/>
                          </a:prstGeom>
                          <a:noFill/>
                          <a:ln>
                            <a:noFill/>
                          </a:ln>
                        </pic:spPr>
                      </pic:pic>
                    </a:graphicData>
                  </a:graphic>
                </wp:inline>
              </w:drawing>
            </w:r>
          </w:p>
        </w:tc>
        <w:tc>
          <w:tcPr>
            <w:tcW w:w="1526" w:type="dxa"/>
            <w:vAlign w:val="center"/>
          </w:tcPr>
          <w:p w:rsidR="008E7FE1" w:rsidRDefault="008E7FE1" w:rsidP="00A17834">
            <w:pPr>
              <w:jc w:val="center"/>
            </w:pPr>
            <w:r>
              <w:rPr>
                <w:noProof/>
                <w:color w:val="0033CC"/>
                <w:sz w:val="18"/>
                <w:szCs w:val="18"/>
              </w:rPr>
              <w:drawing>
                <wp:inline distT="0" distB="0" distL="0" distR="0" wp14:anchorId="0099856B" wp14:editId="1C9FFB11">
                  <wp:extent cx="691515" cy="899160"/>
                  <wp:effectExtent l="0" t="0" r="0" b="0"/>
                  <wp:docPr id="76" name="图片 76" descr="2010011815510972_S">
                    <a:hlinkClick xmlns:a="http://schemas.openxmlformats.org/drawingml/2006/main" r:id="rId28" tgtFrame="_blank" tooltip="图片名称：当心触电&#10;作    者：Danger! electric shock&#10;更新时间：2010-1-18 15:50: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0011815510972_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1515" cy="899160"/>
                          </a:xfrm>
                          <a:prstGeom prst="rect">
                            <a:avLst/>
                          </a:prstGeom>
                          <a:noFill/>
                          <a:ln>
                            <a:noFill/>
                          </a:ln>
                        </pic:spPr>
                      </pic:pic>
                    </a:graphicData>
                  </a:graphic>
                </wp:inline>
              </w:drawing>
            </w:r>
          </w:p>
        </w:tc>
      </w:tr>
      <w:tr w:rsidR="008E7FE1" w:rsidTr="00A17834">
        <w:trPr>
          <w:trHeight w:hRule="exact" w:val="1580"/>
          <w:jc w:val="center"/>
        </w:trPr>
        <w:tc>
          <w:tcPr>
            <w:tcW w:w="1523" w:type="dxa"/>
            <w:vAlign w:val="center"/>
          </w:tcPr>
          <w:p w:rsidR="008E7FE1" w:rsidRDefault="008E7FE1" w:rsidP="00A17834">
            <w:pPr>
              <w:jc w:val="center"/>
              <w:rPr>
                <w:sz w:val="18"/>
                <w:szCs w:val="18"/>
              </w:rPr>
            </w:pPr>
            <w:r>
              <w:rPr>
                <w:noProof/>
                <w:color w:val="0033CC"/>
                <w:sz w:val="18"/>
                <w:szCs w:val="18"/>
              </w:rPr>
              <w:drawing>
                <wp:inline distT="0" distB="0" distL="0" distR="0" wp14:anchorId="406F8090" wp14:editId="10A3DAF0">
                  <wp:extent cx="691515" cy="899160"/>
                  <wp:effectExtent l="0" t="0" r="0" b="0"/>
                  <wp:docPr id="75" name="图片 75" descr="2010011816093350_S">
                    <a:hlinkClick xmlns:a="http://schemas.openxmlformats.org/drawingml/2006/main" r:id="rId30" tgtFrame="_blank" tooltip="图片名称：当心激光&#10;作    者：Caution, laser&#10;更新时间：2010-1-18 16:08: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0011816093350_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1515" cy="899160"/>
                          </a:xfrm>
                          <a:prstGeom prst="rect">
                            <a:avLst/>
                          </a:prstGeom>
                          <a:noFill/>
                          <a:ln>
                            <a:noFill/>
                          </a:ln>
                        </pic:spPr>
                      </pic:pic>
                    </a:graphicData>
                  </a:graphic>
                </wp:inline>
              </w:drawing>
            </w:r>
          </w:p>
        </w:tc>
        <w:tc>
          <w:tcPr>
            <w:tcW w:w="1523" w:type="dxa"/>
            <w:vAlign w:val="center"/>
          </w:tcPr>
          <w:p w:rsidR="008E7FE1" w:rsidRDefault="008E7FE1" w:rsidP="00A17834">
            <w:pPr>
              <w:jc w:val="center"/>
              <w:rPr>
                <w:sz w:val="18"/>
                <w:szCs w:val="18"/>
              </w:rPr>
            </w:pPr>
            <w:r>
              <w:rPr>
                <w:noProof/>
                <w:color w:val="0033CC"/>
                <w:sz w:val="18"/>
                <w:szCs w:val="18"/>
              </w:rPr>
              <w:drawing>
                <wp:inline distT="0" distB="0" distL="0" distR="0" wp14:anchorId="7912D10C" wp14:editId="61EAAB79">
                  <wp:extent cx="691515" cy="899160"/>
                  <wp:effectExtent l="0" t="0" r="0" b="0"/>
                  <wp:docPr id="74" name="图片 74" descr="2010011816101310_S">
                    <a:hlinkClick xmlns:a="http://schemas.openxmlformats.org/drawingml/2006/main" r:id="rId32" tgtFrame="_blank" tooltip="图片名称：当心微波&#10;作    者：Caution, microwave&#10;更新时间：2010-1-18 16:09: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0011816101310_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1515" cy="899160"/>
                          </a:xfrm>
                          <a:prstGeom prst="rect">
                            <a:avLst/>
                          </a:prstGeom>
                          <a:noFill/>
                          <a:ln>
                            <a:noFill/>
                          </a:ln>
                        </pic:spPr>
                      </pic:pic>
                    </a:graphicData>
                  </a:graphic>
                </wp:inline>
              </w:drawing>
            </w:r>
          </w:p>
        </w:tc>
        <w:tc>
          <w:tcPr>
            <w:tcW w:w="1523" w:type="dxa"/>
            <w:vAlign w:val="center"/>
          </w:tcPr>
          <w:p w:rsidR="008E7FE1" w:rsidRDefault="008E7FE1" w:rsidP="00A17834">
            <w:pPr>
              <w:jc w:val="center"/>
              <w:rPr>
                <w:sz w:val="18"/>
                <w:szCs w:val="18"/>
              </w:rPr>
            </w:pPr>
            <w:r>
              <w:rPr>
                <w:noProof/>
                <w:color w:val="0033CC"/>
                <w:sz w:val="18"/>
                <w:szCs w:val="18"/>
              </w:rPr>
              <w:drawing>
                <wp:inline distT="0" distB="0" distL="0" distR="0" wp14:anchorId="02C13360" wp14:editId="48DCAB5D">
                  <wp:extent cx="699135" cy="899160"/>
                  <wp:effectExtent l="0" t="0" r="5715" b="0"/>
                  <wp:docPr id="73" name="图片 73" descr="2010011815532485_S">
                    <a:hlinkClick xmlns:a="http://schemas.openxmlformats.org/drawingml/2006/main" r:id="rId34" tgtFrame="_blank" tooltip="图片名称：当心机械伤人&#10;作    者：Caution, mechanical injurey&#10;更新时间：2010-1-18 15:5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0011815532485_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9135" cy="899160"/>
                          </a:xfrm>
                          <a:prstGeom prst="rect">
                            <a:avLst/>
                          </a:prstGeom>
                          <a:noFill/>
                          <a:ln>
                            <a:noFill/>
                          </a:ln>
                        </pic:spPr>
                      </pic:pic>
                    </a:graphicData>
                  </a:graphic>
                </wp:inline>
              </w:drawing>
            </w:r>
          </w:p>
        </w:tc>
        <w:tc>
          <w:tcPr>
            <w:tcW w:w="1526" w:type="dxa"/>
            <w:vAlign w:val="center"/>
          </w:tcPr>
          <w:p w:rsidR="008E7FE1" w:rsidRDefault="008E7FE1" w:rsidP="00A17834">
            <w:pPr>
              <w:jc w:val="center"/>
            </w:pPr>
            <w:r>
              <w:rPr>
                <w:noProof/>
                <w:color w:val="0033CC"/>
                <w:sz w:val="18"/>
                <w:szCs w:val="18"/>
              </w:rPr>
              <w:drawing>
                <wp:inline distT="0" distB="0" distL="0" distR="0" wp14:anchorId="54A6DF2F" wp14:editId="20CCFB19">
                  <wp:extent cx="699135" cy="899160"/>
                  <wp:effectExtent l="0" t="0" r="5715" b="0"/>
                  <wp:docPr id="72" name="图片 72" descr="2010011816062692_S">
                    <a:hlinkClick xmlns:a="http://schemas.openxmlformats.org/drawingml/2006/main" r:id="rId36" tgtFrame="_blank" tooltip="图片名称：当心电离辐射&#10;作    者：Caution, ionizing radiation&#10;更新时间：2010-1-18 16:0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0011816062692_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9135" cy="899160"/>
                          </a:xfrm>
                          <a:prstGeom prst="rect">
                            <a:avLst/>
                          </a:prstGeom>
                          <a:noFill/>
                          <a:ln>
                            <a:noFill/>
                          </a:ln>
                        </pic:spPr>
                      </pic:pic>
                    </a:graphicData>
                  </a:graphic>
                </wp:inline>
              </w:drawing>
            </w:r>
          </w:p>
        </w:tc>
      </w:tr>
    </w:tbl>
    <w:p w:rsidR="008E7FE1" w:rsidRDefault="008E7FE1" w:rsidP="00097854">
      <w:pPr>
        <w:spacing w:before="260" w:after="260" w:line="200" w:lineRule="exact"/>
      </w:pPr>
    </w:p>
    <w:p w:rsidR="00E37AFB" w:rsidRDefault="00E37AFB" w:rsidP="00097854">
      <w:pPr>
        <w:spacing w:before="260" w:after="260" w:line="200" w:lineRule="exact"/>
      </w:pPr>
    </w:p>
    <w:tbl>
      <w:tblPr>
        <w:tblW w:w="538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346"/>
        <w:gridCol w:w="1346"/>
        <w:gridCol w:w="1346"/>
        <w:gridCol w:w="1349"/>
      </w:tblGrid>
      <w:tr w:rsidR="008E7FE1" w:rsidTr="00A17834">
        <w:trPr>
          <w:trHeight w:hRule="exact" w:val="1989"/>
          <w:jc w:val="center"/>
        </w:trPr>
        <w:tc>
          <w:tcPr>
            <w:tcW w:w="1346" w:type="dxa"/>
            <w:vAlign w:val="center"/>
          </w:tcPr>
          <w:p w:rsidR="008E7FE1" w:rsidRDefault="008E7FE1" w:rsidP="00A17834">
            <w:pPr>
              <w:jc w:val="center"/>
              <w:rPr>
                <w:rFonts w:eastAsia="黑体"/>
                <w:sz w:val="32"/>
                <w:szCs w:val="32"/>
              </w:rPr>
            </w:pPr>
            <w:r>
              <w:rPr>
                <w:noProof/>
                <w:color w:val="0033CC"/>
                <w:sz w:val="18"/>
                <w:szCs w:val="18"/>
              </w:rPr>
              <w:drawing>
                <wp:inline distT="0" distB="0" distL="0" distR="0" wp14:anchorId="72C9AC92" wp14:editId="3DEE499C">
                  <wp:extent cx="691515" cy="899160"/>
                  <wp:effectExtent l="0" t="0" r="0" b="0"/>
                  <wp:docPr id="71" name="图片 71" descr="2010011815570169_S">
                    <a:hlinkClick xmlns:a="http://schemas.openxmlformats.org/drawingml/2006/main" r:id="rId38" tgtFrame="_blank" tooltip="图片名称：当心伤手&#10;作    者：Caution, injure hand&#10;更新时间：2010-1-18 15:56: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0011815570169_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91515" cy="899160"/>
                          </a:xfrm>
                          <a:prstGeom prst="rect">
                            <a:avLst/>
                          </a:prstGeom>
                          <a:noFill/>
                          <a:ln>
                            <a:noFill/>
                          </a:ln>
                        </pic:spPr>
                      </pic:pic>
                    </a:graphicData>
                  </a:graphic>
                </wp:inline>
              </w:drawing>
            </w:r>
          </w:p>
        </w:tc>
        <w:tc>
          <w:tcPr>
            <w:tcW w:w="1346" w:type="dxa"/>
            <w:vAlign w:val="center"/>
          </w:tcPr>
          <w:p w:rsidR="008E7FE1" w:rsidRDefault="008E7FE1" w:rsidP="00A17834">
            <w:pPr>
              <w:jc w:val="center"/>
              <w:rPr>
                <w:rFonts w:eastAsia="黑体"/>
                <w:sz w:val="32"/>
                <w:szCs w:val="32"/>
              </w:rPr>
            </w:pPr>
            <w:r>
              <w:rPr>
                <w:noProof/>
                <w:color w:val="0033CC"/>
                <w:sz w:val="18"/>
                <w:szCs w:val="18"/>
              </w:rPr>
              <w:drawing>
                <wp:inline distT="0" distB="0" distL="0" distR="0" wp14:anchorId="798AC727" wp14:editId="5C070912">
                  <wp:extent cx="676275" cy="899160"/>
                  <wp:effectExtent l="0" t="0" r="9525" b="0"/>
                  <wp:docPr id="70" name="图片 70" descr="2010011816024609_S">
                    <a:hlinkClick xmlns:a="http://schemas.openxmlformats.org/drawingml/2006/main" r:id="rId40" tgtFrame="_blank" tooltip="图片名称：当心弧光&#10;作    者：Caution, arc&#10;更新时间：2010-1-18 16:0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0011816024609_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6275" cy="899160"/>
                          </a:xfrm>
                          <a:prstGeom prst="rect">
                            <a:avLst/>
                          </a:prstGeom>
                          <a:noFill/>
                          <a:ln>
                            <a:noFill/>
                          </a:ln>
                        </pic:spPr>
                      </pic:pic>
                    </a:graphicData>
                  </a:graphic>
                </wp:inline>
              </w:drawing>
            </w:r>
          </w:p>
        </w:tc>
        <w:tc>
          <w:tcPr>
            <w:tcW w:w="1346" w:type="dxa"/>
            <w:vAlign w:val="center"/>
          </w:tcPr>
          <w:p w:rsidR="008E7FE1" w:rsidRPr="005B6D72" w:rsidRDefault="008E7FE1" w:rsidP="00A17834">
            <w:pPr>
              <w:jc w:val="center"/>
              <w:rPr>
                <w:rStyle w:val="a8"/>
                <w:rFonts w:eastAsia="黑体"/>
                <w:b/>
                <w:sz w:val="21"/>
                <w:szCs w:val="21"/>
              </w:rPr>
            </w:pPr>
            <w:r>
              <w:rPr>
                <w:rFonts w:eastAsia="黑体"/>
                <w:b/>
                <w:noProof/>
              </w:rPr>
              <w:drawing>
                <wp:inline distT="0" distB="0" distL="0" distR="0" wp14:anchorId="14F3D294" wp14:editId="68E245D7">
                  <wp:extent cx="745490" cy="645160"/>
                  <wp:effectExtent l="0" t="0" r="0" b="2540"/>
                  <wp:docPr id="69" name="图片 69" descr="2010011315360329_S">
                    <a:hlinkClick xmlns:a="http://schemas.openxmlformats.org/drawingml/2006/main" r:id="rId42" tgtFrame="_blank" tooltip="图片名称：当心火灾－－氧化物&#10;作    者：DANGER OF FIRE－OXIDIZING&#10;更新时间：2010-1-13 15:3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0011315360329_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45490" cy="645160"/>
                          </a:xfrm>
                          <a:prstGeom prst="rect">
                            <a:avLst/>
                          </a:prstGeom>
                          <a:noFill/>
                          <a:ln>
                            <a:noFill/>
                          </a:ln>
                        </pic:spPr>
                      </pic:pic>
                    </a:graphicData>
                  </a:graphic>
                </wp:inline>
              </w:drawing>
            </w:r>
            <w:r w:rsidRPr="005B6D72">
              <w:rPr>
                <w:rFonts w:eastAsia="黑体"/>
                <w:b/>
                <w:sz w:val="21"/>
                <w:szCs w:val="21"/>
                <w:u w:val="single"/>
              </w:rPr>
              <w:fldChar w:fldCharType="begin"/>
            </w:r>
            <w:r w:rsidRPr="005B6D72">
              <w:rPr>
                <w:rFonts w:eastAsia="黑体"/>
                <w:b/>
                <w:sz w:val="21"/>
                <w:szCs w:val="21"/>
                <w:u w:val="single"/>
              </w:rPr>
              <w:instrText xml:space="preserve"> HYPERLINK "http://sign.safehoo.com/safe/Fire/255.shtml" \o "</w:instrText>
            </w:r>
            <w:r w:rsidRPr="005B6D72">
              <w:rPr>
                <w:rFonts w:eastAsia="黑体"/>
                <w:b/>
                <w:sz w:val="21"/>
                <w:szCs w:val="21"/>
                <w:u w:val="single"/>
              </w:rPr>
              <w:instrText>图片名称：当心火灾－－氧化物</w:instrText>
            </w:r>
            <w:r w:rsidRPr="005B6D72">
              <w:rPr>
                <w:rFonts w:eastAsia="黑体"/>
                <w:b/>
                <w:sz w:val="21"/>
                <w:szCs w:val="21"/>
                <w:u w:val="single"/>
              </w:rPr>
              <w:cr/>
              <w:instrText xml:space="preserve"> </w:instrText>
            </w:r>
            <w:r w:rsidRPr="005B6D72">
              <w:rPr>
                <w:rFonts w:eastAsia="黑体"/>
                <w:b/>
                <w:sz w:val="21"/>
                <w:szCs w:val="21"/>
                <w:u w:val="single"/>
              </w:rPr>
              <w:instrText>作</w:instrText>
            </w:r>
            <w:r w:rsidRPr="005B6D72">
              <w:rPr>
                <w:rFonts w:eastAsia="黑体"/>
                <w:b/>
                <w:sz w:val="21"/>
                <w:szCs w:val="21"/>
                <w:u w:val="single"/>
              </w:rPr>
              <w:instrText>    </w:instrText>
            </w:r>
            <w:r w:rsidRPr="005B6D72">
              <w:rPr>
                <w:rFonts w:eastAsia="黑体"/>
                <w:b/>
                <w:sz w:val="21"/>
                <w:szCs w:val="21"/>
                <w:u w:val="single"/>
              </w:rPr>
              <w:instrText>者：</w:instrText>
            </w:r>
            <w:r w:rsidRPr="005B6D72">
              <w:rPr>
                <w:rFonts w:eastAsia="黑体"/>
                <w:b/>
                <w:sz w:val="21"/>
                <w:szCs w:val="21"/>
                <w:u w:val="single"/>
              </w:rPr>
              <w:instrText>DANGER OF FIRE</w:instrText>
            </w:r>
            <w:r w:rsidRPr="005B6D72">
              <w:rPr>
                <w:rFonts w:eastAsia="黑体"/>
                <w:b/>
                <w:sz w:val="21"/>
                <w:szCs w:val="21"/>
                <w:u w:val="single"/>
              </w:rPr>
              <w:instrText>－</w:instrText>
            </w:r>
            <w:r w:rsidRPr="005B6D72">
              <w:rPr>
                <w:rFonts w:eastAsia="黑体"/>
                <w:b/>
                <w:sz w:val="21"/>
                <w:szCs w:val="21"/>
                <w:u w:val="single"/>
              </w:rPr>
              <w:instrText>OXIDIZING</w:instrText>
            </w:r>
            <w:r w:rsidRPr="005B6D72">
              <w:rPr>
                <w:rFonts w:eastAsia="黑体"/>
                <w:b/>
                <w:sz w:val="21"/>
                <w:szCs w:val="21"/>
                <w:u w:val="single"/>
              </w:rPr>
              <w:cr/>
              <w:instrText xml:space="preserve"> </w:instrText>
            </w:r>
            <w:r w:rsidRPr="005B6D72">
              <w:rPr>
                <w:rFonts w:eastAsia="黑体"/>
                <w:b/>
                <w:sz w:val="21"/>
                <w:szCs w:val="21"/>
                <w:u w:val="single"/>
              </w:rPr>
              <w:instrText>更新时间：</w:instrText>
            </w:r>
            <w:r w:rsidRPr="005B6D72">
              <w:rPr>
                <w:rFonts w:eastAsia="黑体"/>
                <w:b/>
                <w:sz w:val="21"/>
                <w:szCs w:val="21"/>
                <w:u w:val="single"/>
              </w:rPr>
              <w:instrText xml:space="preserve">2010-1-13 15:34:16" \t "_blank" </w:instrText>
            </w:r>
            <w:r w:rsidRPr="005B6D72">
              <w:rPr>
                <w:rFonts w:eastAsia="黑体"/>
                <w:b/>
                <w:sz w:val="21"/>
                <w:szCs w:val="21"/>
                <w:u w:val="single"/>
              </w:rPr>
              <w:fldChar w:fldCharType="separate"/>
            </w:r>
            <w:r w:rsidRPr="005B6D72">
              <w:rPr>
                <w:rStyle w:val="a8"/>
                <w:rFonts w:eastAsia="黑体"/>
                <w:b/>
                <w:sz w:val="21"/>
                <w:szCs w:val="21"/>
              </w:rPr>
              <w:t>当心火灾</w:t>
            </w:r>
          </w:p>
          <w:p w:rsidR="008E7FE1" w:rsidRDefault="008E7FE1" w:rsidP="00A17834">
            <w:pPr>
              <w:jc w:val="center"/>
              <w:rPr>
                <w:rFonts w:eastAsia="黑体"/>
                <w:sz w:val="32"/>
                <w:szCs w:val="32"/>
              </w:rPr>
            </w:pPr>
            <w:r w:rsidRPr="005B6D72">
              <w:rPr>
                <w:rStyle w:val="a8"/>
                <w:rFonts w:eastAsia="黑体" w:hint="eastAsia"/>
                <w:b/>
                <w:sz w:val="21"/>
                <w:szCs w:val="21"/>
              </w:rPr>
              <w:t>——</w:t>
            </w:r>
            <w:r w:rsidRPr="005B6D72">
              <w:rPr>
                <w:rStyle w:val="a8"/>
                <w:rFonts w:eastAsia="黑体"/>
                <w:b/>
                <w:sz w:val="21"/>
                <w:szCs w:val="21"/>
              </w:rPr>
              <w:t>氧化物</w:t>
            </w:r>
            <w:r w:rsidRPr="005B6D72">
              <w:rPr>
                <w:rFonts w:eastAsia="黑体"/>
                <w:b/>
                <w:sz w:val="21"/>
                <w:szCs w:val="21"/>
                <w:u w:val="single"/>
              </w:rPr>
              <w:fldChar w:fldCharType="end"/>
            </w:r>
          </w:p>
        </w:tc>
        <w:tc>
          <w:tcPr>
            <w:tcW w:w="1349" w:type="dxa"/>
            <w:vAlign w:val="center"/>
          </w:tcPr>
          <w:p w:rsidR="008E7FE1" w:rsidRPr="005B6D72" w:rsidRDefault="008E7FE1" w:rsidP="00A17834">
            <w:pPr>
              <w:jc w:val="center"/>
              <w:rPr>
                <w:rStyle w:val="a8"/>
                <w:rFonts w:eastAsia="黑体"/>
                <w:b/>
                <w:sz w:val="21"/>
                <w:szCs w:val="21"/>
              </w:rPr>
            </w:pPr>
            <w:r>
              <w:rPr>
                <w:rFonts w:eastAsia="黑体"/>
                <w:b/>
                <w:noProof/>
              </w:rPr>
              <w:drawing>
                <wp:inline distT="0" distB="0" distL="0" distR="0" wp14:anchorId="4B9E2D49" wp14:editId="0E3C1DBE">
                  <wp:extent cx="737870" cy="653415"/>
                  <wp:effectExtent l="0" t="0" r="5080" b="0"/>
                  <wp:docPr id="68" name="图片 68" descr="2010011320232877_S">
                    <a:hlinkClick xmlns:a="http://schemas.openxmlformats.org/drawingml/2006/main" r:id="rId44" tgtFrame="_blank" tooltip="图片名称：当心火灾－－易燃物质&#10;作    者：DANGER OF FIRE－HIGHLY FLAMMABLE MATERALS&#10;更新时间：2010-1-13 20:2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0011320232877_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7870" cy="653415"/>
                          </a:xfrm>
                          <a:prstGeom prst="rect">
                            <a:avLst/>
                          </a:prstGeom>
                          <a:noFill/>
                          <a:ln>
                            <a:noFill/>
                          </a:ln>
                        </pic:spPr>
                      </pic:pic>
                    </a:graphicData>
                  </a:graphic>
                </wp:inline>
              </w:drawing>
            </w:r>
            <w:r>
              <w:rPr>
                <w:rFonts w:eastAsia="黑体"/>
                <w:b/>
              </w:rPr>
              <w:fldChar w:fldCharType="begin"/>
            </w:r>
            <w:r>
              <w:rPr>
                <w:rFonts w:eastAsia="黑体"/>
                <w:b/>
              </w:rPr>
              <w:instrText xml:space="preserve"> HYPERLINK "http://sign.safehoo.com/safe/Fire/256.shtml" \o "</w:instrText>
            </w:r>
            <w:r>
              <w:rPr>
                <w:rFonts w:eastAsia="黑体"/>
                <w:b/>
              </w:rPr>
              <w:instrText>图片名称：当心火灾－－易燃物质</w:instrText>
            </w:r>
            <w:r>
              <w:rPr>
                <w:rFonts w:eastAsia="黑体"/>
                <w:b/>
              </w:rPr>
              <w:cr/>
              <w:instrText xml:space="preserve"> </w:instrText>
            </w:r>
            <w:r>
              <w:rPr>
                <w:rFonts w:eastAsia="黑体"/>
                <w:b/>
              </w:rPr>
              <w:instrText>作</w:instrText>
            </w:r>
            <w:r>
              <w:rPr>
                <w:rFonts w:eastAsia="黑体"/>
                <w:b/>
              </w:rPr>
              <w:instrText>    </w:instrText>
            </w:r>
            <w:r>
              <w:rPr>
                <w:rFonts w:eastAsia="黑体"/>
                <w:b/>
              </w:rPr>
              <w:instrText>者：</w:instrText>
            </w:r>
            <w:r>
              <w:rPr>
                <w:rFonts w:eastAsia="黑体"/>
                <w:b/>
              </w:rPr>
              <w:instrText>DANGER OF FIRE</w:instrText>
            </w:r>
            <w:r>
              <w:rPr>
                <w:rFonts w:eastAsia="黑体"/>
                <w:b/>
              </w:rPr>
              <w:instrText>－</w:instrText>
            </w:r>
            <w:r>
              <w:rPr>
                <w:rFonts w:eastAsia="黑体"/>
                <w:b/>
              </w:rPr>
              <w:instrText>HIGHLY FLAMMABLE MATERALS</w:instrText>
            </w:r>
            <w:r>
              <w:rPr>
                <w:rFonts w:eastAsia="黑体"/>
                <w:b/>
              </w:rPr>
              <w:cr/>
              <w:instrText xml:space="preserve"> </w:instrText>
            </w:r>
            <w:r>
              <w:rPr>
                <w:rFonts w:eastAsia="黑体"/>
                <w:b/>
              </w:rPr>
              <w:instrText>更新时间：</w:instrText>
            </w:r>
            <w:r>
              <w:rPr>
                <w:rFonts w:eastAsia="黑体"/>
                <w:b/>
              </w:rPr>
              <w:instrText xml:space="preserve">2010-1-13 20:22:11" \t "_blank" </w:instrText>
            </w:r>
            <w:r>
              <w:rPr>
                <w:rFonts w:eastAsia="黑体"/>
                <w:b/>
              </w:rPr>
              <w:fldChar w:fldCharType="separate"/>
            </w:r>
            <w:r w:rsidRPr="005B6D72">
              <w:rPr>
                <w:rStyle w:val="a8"/>
                <w:rFonts w:eastAsia="黑体"/>
                <w:b/>
                <w:sz w:val="21"/>
                <w:szCs w:val="21"/>
              </w:rPr>
              <w:t>当心火灾</w:t>
            </w:r>
          </w:p>
          <w:p w:rsidR="008E7FE1" w:rsidRDefault="008E7FE1" w:rsidP="00A17834">
            <w:pPr>
              <w:jc w:val="center"/>
              <w:rPr>
                <w:rFonts w:eastAsia="黑体"/>
                <w:b/>
              </w:rPr>
            </w:pPr>
            <w:r w:rsidRPr="005B6D72">
              <w:rPr>
                <w:rStyle w:val="a8"/>
                <w:rFonts w:eastAsia="黑体" w:hint="eastAsia"/>
                <w:b/>
                <w:sz w:val="21"/>
                <w:szCs w:val="21"/>
              </w:rPr>
              <w:t>——</w:t>
            </w:r>
            <w:r w:rsidRPr="005B6D72">
              <w:rPr>
                <w:rStyle w:val="a8"/>
                <w:rFonts w:eastAsia="黑体"/>
                <w:b/>
                <w:sz w:val="21"/>
                <w:szCs w:val="21"/>
              </w:rPr>
              <w:t>易燃物</w:t>
            </w:r>
            <w:r>
              <w:rPr>
                <w:rStyle w:val="a8"/>
                <w:rFonts w:eastAsia="黑体"/>
                <w:b/>
              </w:rPr>
              <w:t>质</w:t>
            </w:r>
            <w:r>
              <w:rPr>
                <w:rFonts w:eastAsia="黑体"/>
                <w:b/>
              </w:rPr>
              <w:fldChar w:fldCharType="end"/>
            </w:r>
          </w:p>
          <w:p w:rsidR="008E7FE1" w:rsidRDefault="008E7FE1" w:rsidP="00A17834">
            <w:pPr>
              <w:jc w:val="center"/>
              <w:rPr>
                <w:rFonts w:eastAsia="黑体"/>
                <w:sz w:val="32"/>
                <w:szCs w:val="32"/>
              </w:rPr>
            </w:pPr>
          </w:p>
        </w:tc>
      </w:tr>
      <w:tr w:rsidR="008E7FE1" w:rsidTr="00A17834">
        <w:trPr>
          <w:trHeight w:hRule="exact" w:val="1580"/>
          <w:jc w:val="center"/>
        </w:trPr>
        <w:tc>
          <w:tcPr>
            <w:tcW w:w="1346" w:type="dxa"/>
            <w:vAlign w:val="center"/>
          </w:tcPr>
          <w:p w:rsidR="008E7FE1" w:rsidRDefault="008E7FE1" w:rsidP="00A17834">
            <w:pPr>
              <w:jc w:val="center"/>
              <w:rPr>
                <w:rStyle w:val="a8"/>
                <w:rFonts w:eastAsia="黑体"/>
                <w:b/>
              </w:rPr>
            </w:pPr>
            <w:r>
              <w:rPr>
                <w:rFonts w:eastAsia="黑体"/>
                <w:b/>
                <w:noProof/>
              </w:rPr>
              <w:drawing>
                <wp:inline distT="0" distB="0" distL="0" distR="0" wp14:anchorId="334DBBCB" wp14:editId="482A364F">
                  <wp:extent cx="730250" cy="645160"/>
                  <wp:effectExtent l="0" t="0" r="0" b="2540"/>
                  <wp:docPr id="67" name="图片 67" descr="2010011320355865_S">
                    <a:hlinkClick xmlns:a="http://schemas.openxmlformats.org/drawingml/2006/main" r:id="rId46" tgtFrame="_blank" tooltip="图片名称：当心爆炸－－爆炸性物质&#10;作    者：DANGER OF EXPLOSION－EXPLOSIVE MATERALS&#10;更新时间：2010-1-13 20:34: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0011320355865_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0250" cy="645160"/>
                          </a:xfrm>
                          <a:prstGeom prst="rect">
                            <a:avLst/>
                          </a:prstGeom>
                          <a:noFill/>
                          <a:ln>
                            <a:noFill/>
                          </a:ln>
                        </pic:spPr>
                      </pic:pic>
                    </a:graphicData>
                  </a:graphic>
                </wp:inline>
              </w:drawing>
            </w:r>
            <w:r>
              <w:rPr>
                <w:rFonts w:eastAsia="黑体"/>
                <w:b/>
              </w:rPr>
              <w:fldChar w:fldCharType="begin"/>
            </w:r>
            <w:r>
              <w:rPr>
                <w:rFonts w:eastAsia="黑体"/>
                <w:b/>
              </w:rPr>
              <w:instrText xml:space="preserve"> HYPERLINK "http://sign.safehoo.com/safe/Fire/257.shtml" \o "</w:instrText>
            </w:r>
            <w:r>
              <w:rPr>
                <w:rFonts w:eastAsia="黑体"/>
                <w:b/>
              </w:rPr>
              <w:instrText>图片名称：当心爆炸－－爆炸性物质</w:instrText>
            </w:r>
            <w:r>
              <w:rPr>
                <w:rFonts w:eastAsia="黑体"/>
                <w:b/>
              </w:rPr>
              <w:cr/>
              <w:instrText xml:space="preserve"> </w:instrText>
            </w:r>
            <w:r>
              <w:rPr>
                <w:rFonts w:eastAsia="黑体"/>
                <w:b/>
              </w:rPr>
              <w:instrText>作</w:instrText>
            </w:r>
            <w:r>
              <w:rPr>
                <w:rFonts w:eastAsia="黑体"/>
                <w:b/>
              </w:rPr>
              <w:instrText>    </w:instrText>
            </w:r>
            <w:r>
              <w:rPr>
                <w:rFonts w:eastAsia="黑体"/>
                <w:b/>
              </w:rPr>
              <w:instrText>者：</w:instrText>
            </w:r>
            <w:r>
              <w:rPr>
                <w:rFonts w:eastAsia="黑体"/>
                <w:b/>
              </w:rPr>
              <w:instrText>DANGER OF EXPLOSION</w:instrText>
            </w:r>
            <w:r>
              <w:rPr>
                <w:rFonts w:eastAsia="黑体"/>
                <w:b/>
              </w:rPr>
              <w:instrText>－</w:instrText>
            </w:r>
            <w:r>
              <w:rPr>
                <w:rFonts w:eastAsia="黑体"/>
                <w:b/>
              </w:rPr>
              <w:instrText>EXPLOSIVE MATERALS</w:instrText>
            </w:r>
            <w:r>
              <w:rPr>
                <w:rFonts w:eastAsia="黑体"/>
                <w:b/>
              </w:rPr>
              <w:cr/>
              <w:instrText xml:space="preserve"> </w:instrText>
            </w:r>
            <w:r>
              <w:rPr>
                <w:rFonts w:eastAsia="黑体"/>
                <w:b/>
              </w:rPr>
              <w:instrText>更新时间：</w:instrText>
            </w:r>
            <w:r>
              <w:rPr>
                <w:rFonts w:eastAsia="黑体"/>
                <w:b/>
              </w:rPr>
              <w:instrText xml:space="preserve">2010-1-13 20:34:20" \t "_blank" </w:instrText>
            </w:r>
            <w:r>
              <w:rPr>
                <w:rFonts w:eastAsia="黑体"/>
                <w:b/>
              </w:rPr>
              <w:fldChar w:fldCharType="separate"/>
            </w:r>
            <w:r w:rsidRPr="005B6D72">
              <w:rPr>
                <w:rStyle w:val="a8"/>
                <w:rFonts w:eastAsia="黑体"/>
                <w:b/>
                <w:sz w:val="21"/>
                <w:szCs w:val="21"/>
              </w:rPr>
              <w:t>当心爆炸</w:t>
            </w:r>
          </w:p>
          <w:p w:rsidR="008E7FE1" w:rsidRDefault="008E7FE1" w:rsidP="00A17834">
            <w:pPr>
              <w:jc w:val="center"/>
              <w:rPr>
                <w:sz w:val="18"/>
                <w:szCs w:val="18"/>
              </w:rPr>
            </w:pPr>
            <w:r>
              <w:rPr>
                <w:rStyle w:val="a8"/>
                <w:rFonts w:eastAsia="黑体"/>
                <w:b/>
              </w:rPr>
              <w:t>－爆炸性物</w:t>
            </w:r>
            <w:r>
              <w:rPr>
                <w:rFonts w:eastAsia="黑体"/>
                <w:b/>
              </w:rPr>
              <w:fldChar w:fldCharType="end"/>
            </w:r>
          </w:p>
        </w:tc>
        <w:tc>
          <w:tcPr>
            <w:tcW w:w="1346" w:type="dxa"/>
            <w:vAlign w:val="center"/>
          </w:tcPr>
          <w:p w:rsidR="008E7FE1" w:rsidRDefault="008E7FE1" w:rsidP="00A17834">
            <w:pPr>
              <w:jc w:val="center"/>
              <w:rPr>
                <w:sz w:val="18"/>
                <w:szCs w:val="18"/>
              </w:rPr>
            </w:pPr>
            <w:r>
              <w:rPr>
                <w:noProof/>
                <w:szCs w:val="21"/>
              </w:rPr>
              <w:drawing>
                <wp:inline distT="0" distB="0" distL="0" distR="0" wp14:anchorId="16724D31" wp14:editId="3A081822">
                  <wp:extent cx="714375" cy="762000"/>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13184" cy="760730"/>
                          </a:xfrm>
                          <a:prstGeom prst="rect">
                            <a:avLst/>
                          </a:prstGeom>
                          <a:noFill/>
                          <a:ln>
                            <a:noFill/>
                          </a:ln>
                        </pic:spPr>
                      </pic:pic>
                    </a:graphicData>
                  </a:graphic>
                </wp:inline>
              </w:drawing>
            </w:r>
          </w:p>
        </w:tc>
        <w:tc>
          <w:tcPr>
            <w:tcW w:w="1346" w:type="dxa"/>
            <w:vAlign w:val="center"/>
          </w:tcPr>
          <w:p w:rsidR="008E7FE1" w:rsidRDefault="008E7FE1" w:rsidP="00A17834">
            <w:pPr>
              <w:jc w:val="center"/>
              <w:rPr>
                <w:szCs w:val="21"/>
              </w:rPr>
            </w:pPr>
            <w:r>
              <w:rPr>
                <w:noProof/>
                <w:color w:val="0033CC"/>
              </w:rPr>
              <w:drawing>
                <wp:inline distT="0" distB="0" distL="0" distR="0" wp14:anchorId="6392A731" wp14:editId="0C24F0A6">
                  <wp:extent cx="742950" cy="758264"/>
                  <wp:effectExtent l="0" t="0" r="0" b="3810"/>
                  <wp:docPr id="65" name="图片 65" descr="201001101023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0011010235390"/>
                          <pic:cNvPicPr>
                            <a:picLocks noChangeAspect="1" noChangeArrowheads="1"/>
                          </pic:cNvPicPr>
                        </pic:nvPicPr>
                        <pic:blipFill>
                          <a:blip r:embed="rId49" cstate="print">
                            <a:extLst>
                              <a:ext uri="{28A0092B-C50C-407E-A947-70E740481C1C}">
                                <a14:useLocalDpi xmlns:a14="http://schemas.microsoft.com/office/drawing/2010/main" val="0"/>
                              </a:ext>
                            </a:extLst>
                          </a:blip>
                          <a:srcRect b="3380"/>
                          <a:stretch>
                            <a:fillRect/>
                          </a:stretch>
                        </pic:blipFill>
                        <pic:spPr bwMode="auto">
                          <a:xfrm>
                            <a:off x="0" y="0"/>
                            <a:ext cx="745366" cy="760730"/>
                          </a:xfrm>
                          <a:prstGeom prst="rect">
                            <a:avLst/>
                          </a:prstGeom>
                          <a:noFill/>
                          <a:ln>
                            <a:noFill/>
                          </a:ln>
                        </pic:spPr>
                      </pic:pic>
                    </a:graphicData>
                  </a:graphic>
                </wp:inline>
              </w:drawing>
            </w:r>
          </w:p>
        </w:tc>
        <w:tc>
          <w:tcPr>
            <w:tcW w:w="1349" w:type="dxa"/>
            <w:vAlign w:val="center"/>
          </w:tcPr>
          <w:p w:rsidR="008E7FE1" w:rsidRDefault="008E7FE1" w:rsidP="00A17834">
            <w:pPr>
              <w:jc w:val="center"/>
            </w:pPr>
            <w:r>
              <w:rPr>
                <w:noProof/>
                <w:szCs w:val="21"/>
              </w:rPr>
              <w:drawing>
                <wp:inline distT="0" distB="0" distL="0" distR="0" wp14:anchorId="0030CEB9" wp14:editId="6B774E72">
                  <wp:extent cx="753110" cy="753110"/>
                  <wp:effectExtent l="0" t="0" r="8890" b="8890"/>
                  <wp:docPr id="64" name="图片 64" descr="20090115123199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9011512319922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inline>
              </w:drawing>
            </w:r>
          </w:p>
        </w:tc>
      </w:tr>
      <w:tr w:rsidR="008E7FE1" w:rsidTr="00A17834">
        <w:trPr>
          <w:trHeight w:hRule="exact" w:val="1415"/>
          <w:jc w:val="center"/>
        </w:trPr>
        <w:tc>
          <w:tcPr>
            <w:tcW w:w="1346" w:type="dxa"/>
            <w:vAlign w:val="center"/>
          </w:tcPr>
          <w:p w:rsidR="008E7FE1" w:rsidRDefault="008E7FE1" w:rsidP="00A17834">
            <w:pPr>
              <w:jc w:val="center"/>
              <w:rPr>
                <w:rFonts w:eastAsia="黑体"/>
                <w:sz w:val="32"/>
                <w:szCs w:val="32"/>
              </w:rPr>
            </w:pPr>
            <w:r>
              <w:rPr>
                <w:noProof/>
                <w:color w:val="0033CC"/>
              </w:rPr>
              <w:drawing>
                <wp:inline distT="0" distB="0" distL="0" distR="0" wp14:anchorId="5B0950F1" wp14:editId="0F731A6D">
                  <wp:extent cx="714375" cy="723900"/>
                  <wp:effectExtent l="0" t="0" r="9525" b="0"/>
                  <wp:docPr id="63" name="图片 63" descr="201001101007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00110100715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16791" cy="726348"/>
                          </a:xfrm>
                          <a:prstGeom prst="rect">
                            <a:avLst/>
                          </a:prstGeom>
                          <a:noFill/>
                          <a:ln>
                            <a:noFill/>
                          </a:ln>
                        </pic:spPr>
                      </pic:pic>
                    </a:graphicData>
                  </a:graphic>
                </wp:inline>
              </w:drawing>
            </w:r>
          </w:p>
        </w:tc>
        <w:tc>
          <w:tcPr>
            <w:tcW w:w="1346" w:type="dxa"/>
            <w:vAlign w:val="center"/>
          </w:tcPr>
          <w:p w:rsidR="008E7FE1" w:rsidRDefault="008E7FE1" w:rsidP="00A17834">
            <w:pPr>
              <w:jc w:val="center"/>
              <w:rPr>
                <w:rFonts w:eastAsia="黑体"/>
                <w:sz w:val="32"/>
                <w:szCs w:val="32"/>
              </w:rPr>
            </w:pPr>
            <w:r>
              <w:rPr>
                <w:noProof/>
                <w:szCs w:val="21"/>
              </w:rPr>
              <w:drawing>
                <wp:inline distT="0" distB="0" distL="0" distR="0" wp14:anchorId="4DC97827" wp14:editId="45133E9E">
                  <wp:extent cx="714375" cy="762000"/>
                  <wp:effectExtent l="0" t="0" r="9525" b="0"/>
                  <wp:docPr id="62" name="图片 62" descr="2009011108280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0901110828091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13184" cy="760730"/>
                          </a:xfrm>
                          <a:prstGeom prst="rect">
                            <a:avLst/>
                          </a:prstGeom>
                          <a:noFill/>
                          <a:ln>
                            <a:noFill/>
                          </a:ln>
                        </pic:spPr>
                      </pic:pic>
                    </a:graphicData>
                  </a:graphic>
                </wp:inline>
              </w:drawing>
            </w:r>
          </w:p>
        </w:tc>
        <w:tc>
          <w:tcPr>
            <w:tcW w:w="1346" w:type="dxa"/>
            <w:vAlign w:val="center"/>
          </w:tcPr>
          <w:p w:rsidR="008E7FE1" w:rsidRDefault="008E7FE1" w:rsidP="00A17834">
            <w:pPr>
              <w:jc w:val="center"/>
              <w:rPr>
                <w:rFonts w:eastAsia="黑体"/>
                <w:sz w:val="32"/>
                <w:szCs w:val="32"/>
              </w:rPr>
            </w:pPr>
            <w:r>
              <w:rPr>
                <w:noProof/>
                <w:szCs w:val="21"/>
              </w:rPr>
              <w:drawing>
                <wp:inline distT="0" distB="0" distL="0" distR="0" wp14:anchorId="0E56140F" wp14:editId="174C4311">
                  <wp:extent cx="753110" cy="753110"/>
                  <wp:effectExtent l="0" t="0" r="8890" b="8890"/>
                  <wp:docPr id="61" name="图片 61" descr="2010851413577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085141357710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inline>
              </w:drawing>
            </w:r>
          </w:p>
        </w:tc>
        <w:tc>
          <w:tcPr>
            <w:tcW w:w="1349" w:type="dxa"/>
            <w:vAlign w:val="center"/>
          </w:tcPr>
          <w:p w:rsidR="008E7FE1" w:rsidRDefault="008E7FE1" w:rsidP="00A17834">
            <w:pPr>
              <w:jc w:val="center"/>
              <w:rPr>
                <w:rFonts w:eastAsia="黑体"/>
                <w:sz w:val="32"/>
                <w:szCs w:val="32"/>
              </w:rPr>
            </w:pPr>
            <w:r>
              <w:rPr>
                <w:noProof/>
                <w:szCs w:val="21"/>
              </w:rPr>
              <w:drawing>
                <wp:inline distT="0" distB="0" distL="0" distR="0" wp14:anchorId="63B59ED1" wp14:editId="499AA83E">
                  <wp:extent cx="775970" cy="753110"/>
                  <wp:effectExtent l="0" t="0" r="5080" b="8890"/>
                  <wp:docPr id="60" name="图片 60" descr="2007110419322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0711041932237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75970" cy="753110"/>
                          </a:xfrm>
                          <a:prstGeom prst="rect">
                            <a:avLst/>
                          </a:prstGeom>
                          <a:noFill/>
                          <a:ln>
                            <a:noFill/>
                          </a:ln>
                        </pic:spPr>
                      </pic:pic>
                    </a:graphicData>
                  </a:graphic>
                </wp:inline>
              </w:drawing>
            </w:r>
          </w:p>
        </w:tc>
      </w:tr>
      <w:tr w:rsidR="008E7FE1" w:rsidTr="00A17834">
        <w:trPr>
          <w:trHeight w:hRule="exact" w:val="1588"/>
          <w:jc w:val="center"/>
        </w:trPr>
        <w:tc>
          <w:tcPr>
            <w:tcW w:w="1346" w:type="dxa"/>
            <w:vAlign w:val="center"/>
          </w:tcPr>
          <w:p w:rsidR="008E7FE1" w:rsidRDefault="008E7FE1" w:rsidP="00A17834">
            <w:pPr>
              <w:jc w:val="center"/>
              <w:rPr>
                <w:sz w:val="18"/>
                <w:szCs w:val="18"/>
              </w:rPr>
            </w:pPr>
            <w:r>
              <w:rPr>
                <w:noProof/>
                <w:color w:val="0033CC"/>
              </w:rPr>
              <w:drawing>
                <wp:inline distT="0" distB="0" distL="0" distR="0" wp14:anchorId="4D353714" wp14:editId="0D8ECAF8">
                  <wp:extent cx="760730" cy="721995"/>
                  <wp:effectExtent l="0" t="0" r="1270" b="1905"/>
                  <wp:docPr id="59" name="图片 59" descr="201001101022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0011010221532"/>
                          <pic:cNvPicPr>
                            <a:picLocks noChangeAspect="1" noChangeArrowheads="1"/>
                          </pic:cNvPicPr>
                        </pic:nvPicPr>
                        <pic:blipFill>
                          <a:blip r:embed="rId55" cstate="print">
                            <a:extLst>
                              <a:ext uri="{28A0092B-C50C-407E-A947-70E740481C1C}">
                                <a14:useLocalDpi xmlns:a14="http://schemas.microsoft.com/office/drawing/2010/main" val="0"/>
                              </a:ext>
                            </a:extLst>
                          </a:blip>
                          <a:srcRect b="4750"/>
                          <a:stretch>
                            <a:fillRect/>
                          </a:stretch>
                        </pic:blipFill>
                        <pic:spPr bwMode="auto">
                          <a:xfrm>
                            <a:off x="0" y="0"/>
                            <a:ext cx="760730" cy="721995"/>
                          </a:xfrm>
                          <a:prstGeom prst="rect">
                            <a:avLst/>
                          </a:prstGeom>
                          <a:noFill/>
                          <a:ln>
                            <a:noFill/>
                          </a:ln>
                        </pic:spPr>
                      </pic:pic>
                    </a:graphicData>
                  </a:graphic>
                </wp:inline>
              </w:drawing>
            </w:r>
          </w:p>
        </w:tc>
        <w:tc>
          <w:tcPr>
            <w:tcW w:w="1346" w:type="dxa"/>
            <w:vAlign w:val="center"/>
          </w:tcPr>
          <w:p w:rsidR="008E7FE1" w:rsidRDefault="008E7FE1" w:rsidP="00A17834">
            <w:pPr>
              <w:jc w:val="center"/>
              <w:rPr>
                <w:rFonts w:eastAsia="黑体"/>
                <w:sz w:val="32"/>
                <w:szCs w:val="32"/>
              </w:rPr>
            </w:pPr>
            <w:r>
              <w:rPr>
                <w:noProof/>
                <w:color w:val="0033CC"/>
              </w:rPr>
              <w:drawing>
                <wp:inline distT="0" distB="0" distL="0" distR="0" wp14:anchorId="3A0D3142" wp14:editId="27278E6A">
                  <wp:extent cx="714375" cy="691515"/>
                  <wp:effectExtent l="0" t="0" r="9525" b="0"/>
                  <wp:docPr id="58" name="图片 58" descr="201001101023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0011010232159"/>
                          <pic:cNvPicPr>
                            <a:picLocks noChangeAspect="1" noChangeArrowheads="1"/>
                          </pic:cNvPicPr>
                        </pic:nvPicPr>
                        <pic:blipFill>
                          <a:blip r:embed="rId56" cstate="print">
                            <a:extLst>
                              <a:ext uri="{28A0092B-C50C-407E-A947-70E740481C1C}">
                                <a14:useLocalDpi xmlns:a14="http://schemas.microsoft.com/office/drawing/2010/main" val="0"/>
                              </a:ext>
                            </a:extLst>
                          </a:blip>
                          <a:srcRect b="3378"/>
                          <a:stretch>
                            <a:fillRect/>
                          </a:stretch>
                        </pic:blipFill>
                        <pic:spPr bwMode="auto">
                          <a:xfrm>
                            <a:off x="0" y="0"/>
                            <a:ext cx="714375" cy="691515"/>
                          </a:xfrm>
                          <a:prstGeom prst="rect">
                            <a:avLst/>
                          </a:prstGeom>
                          <a:noFill/>
                          <a:ln>
                            <a:noFill/>
                          </a:ln>
                        </pic:spPr>
                      </pic:pic>
                    </a:graphicData>
                  </a:graphic>
                </wp:inline>
              </w:drawing>
            </w:r>
          </w:p>
        </w:tc>
        <w:tc>
          <w:tcPr>
            <w:tcW w:w="1346" w:type="dxa"/>
            <w:vAlign w:val="center"/>
          </w:tcPr>
          <w:p w:rsidR="008E7FE1" w:rsidRDefault="008E7FE1" w:rsidP="00A17834">
            <w:pPr>
              <w:jc w:val="center"/>
              <w:rPr>
                <w:rFonts w:eastAsia="黑体"/>
                <w:sz w:val="32"/>
                <w:szCs w:val="32"/>
              </w:rPr>
            </w:pPr>
            <w:r>
              <w:rPr>
                <w:noProof/>
                <w:color w:val="0033CC"/>
              </w:rPr>
              <w:drawing>
                <wp:inline distT="0" distB="0" distL="0" distR="0" wp14:anchorId="338F3F64" wp14:editId="197FB2BA">
                  <wp:extent cx="714375" cy="691515"/>
                  <wp:effectExtent l="0" t="0" r="9525" b="0"/>
                  <wp:docPr id="57" name="图片 57" descr="201001101022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10011010224517"/>
                          <pic:cNvPicPr>
                            <a:picLocks noChangeAspect="1" noChangeArrowheads="1"/>
                          </pic:cNvPicPr>
                        </pic:nvPicPr>
                        <pic:blipFill>
                          <a:blip r:embed="rId57" cstate="print">
                            <a:extLst>
                              <a:ext uri="{28A0092B-C50C-407E-A947-70E740481C1C}">
                                <a14:useLocalDpi xmlns:a14="http://schemas.microsoft.com/office/drawing/2010/main" val="0"/>
                              </a:ext>
                            </a:extLst>
                          </a:blip>
                          <a:srcRect b="3378"/>
                          <a:stretch>
                            <a:fillRect/>
                          </a:stretch>
                        </pic:blipFill>
                        <pic:spPr bwMode="auto">
                          <a:xfrm>
                            <a:off x="0" y="0"/>
                            <a:ext cx="714375" cy="691515"/>
                          </a:xfrm>
                          <a:prstGeom prst="rect">
                            <a:avLst/>
                          </a:prstGeom>
                          <a:noFill/>
                          <a:ln>
                            <a:noFill/>
                          </a:ln>
                        </pic:spPr>
                      </pic:pic>
                    </a:graphicData>
                  </a:graphic>
                </wp:inline>
              </w:drawing>
            </w:r>
          </w:p>
        </w:tc>
        <w:tc>
          <w:tcPr>
            <w:tcW w:w="1349" w:type="dxa"/>
            <w:vAlign w:val="center"/>
          </w:tcPr>
          <w:p w:rsidR="008E7FE1" w:rsidRDefault="008E7FE1" w:rsidP="00A17834">
            <w:pPr>
              <w:jc w:val="center"/>
              <w:rPr>
                <w:rFonts w:eastAsia="黑体"/>
                <w:sz w:val="32"/>
                <w:szCs w:val="32"/>
              </w:rPr>
            </w:pPr>
            <w:r>
              <w:rPr>
                <w:rFonts w:eastAsia="黑体"/>
                <w:b/>
                <w:noProof/>
              </w:rPr>
              <w:drawing>
                <wp:inline distT="0" distB="0" distL="0" distR="0" wp14:anchorId="52F8436A" wp14:editId="193F1C0B">
                  <wp:extent cx="760730" cy="791210"/>
                  <wp:effectExtent l="0" t="0" r="1270" b="8890"/>
                  <wp:docPr id="56" name="图片 56" descr="201001131456414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0011314564141_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60730" cy="791210"/>
                          </a:xfrm>
                          <a:prstGeom prst="rect">
                            <a:avLst/>
                          </a:prstGeom>
                          <a:noFill/>
                          <a:ln>
                            <a:noFill/>
                          </a:ln>
                        </pic:spPr>
                      </pic:pic>
                    </a:graphicData>
                  </a:graphic>
                </wp:inline>
              </w:drawing>
            </w:r>
            <w:hyperlink r:id="rId59" w:tgtFrame="_blank" w:tooltip="图片名称：火警电话&#10;作    者：FIRE TELEPHONE&#10;更新时间：2010-1-13 14:54:57" w:history="1">
              <w:r>
                <w:rPr>
                  <w:rStyle w:val="a8"/>
                  <w:rFonts w:eastAsia="黑体"/>
                  <w:b/>
                </w:rPr>
                <w:t>火警电话</w:t>
              </w:r>
            </w:hyperlink>
          </w:p>
        </w:tc>
      </w:tr>
      <w:tr w:rsidR="008E7FE1" w:rsidTr="00A17834">
        <w:trPr>
          <w:trHeight w:hRule="exact" w:val="2218"/>
          <w:jc w:val="center"/>
        </w:trPr>
        <w:tc>
          <w:tcPr>
            <w:tcW w:w="1346" w:type="dxa"/>
            <w:vAlign w:val="center"/>
          </w:tcPr>
          <w:p w:rsidR="008E7FE1" w:rsidRDefault="008E7FE1" w:rsidP="00A17834">
            <w:pPr>
              <w:jc w:val="center"/>
              <w:rPr>
                <w:rFonts w:eastAsia="黑体"/>
                <w:b/>
                <w:sz w:val="32"/>
                <w:szCs w:val="32"/>
              </w:rPr>
            </w:pPr>
            <w:r>
              <w:rPr>
                <w:rFonts w:eastAsia="黑体"/>
                <w:b/>
                <w:noProof/>
              </w:rPr>
              <w:drawing>
                <wp:inline distT="0" distB="0" distL="0" distR="0" wp14:anchorId="25238001" wp14:editId="5DF26E11">
                  <wp:extent cx="760730" cy="791210"/>
                  <wp:effectExtent l="0" t="0" r="1270" b="8890"/>
                  <wp:docPr id="55" name="图片 55" descr="2010011315144599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10011315144599_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60730" cy="791210"/>
                          </a:xfrm>
                          <a:prstGeom prst="rect">
                            <a:avLst/>
                          </a:prstGeom>
                          <a:noFill/>
                          <a:ln>
                            <a:noFill/>
                          </a:ln>
                        </pic:spPr>
                      </pic:pic>
                    </a:graphicData>
                  </a:graphic>
                </wp:inline>
              </w:drawing>
            </w:r>
            <w:hyperlink r:id="rId61" w:tgtFrame="_blank" w:tooltip="图片名称：灭火设备&#10;作    者：FIRE-FIGHTING EQUIPMENT&#10;更新时间：2010-1-13 15:13:39" w:history="1">
              <w:r w:rsidRPr="005B6D72">
                <w:rPr>
                  <w:rStyle w:val="a8"/>
                  <w:rFonts w:eastAsia="黑体"/>
                  <w:b/>
                  <w:sz w:val="21"/>
                  <w:szCs w:val="21"/>
                </w:rPr>
                <w:t>灭火设备</w:t>
              </w:r>
            </w:hyperlink>
          </w:p>
        </w:tc>
        <w:tc>
          <w:tcPr>
            <w:tcW w:w="1346" w:type="dxa"/>
            <w:vAlign w:val="center"/>
          </w:tcPr>
          <w:p w:rsidR="008E7FE1" w:rsidRDefault="008E7FE1" w:rsidP="00A17834">
            <w:pPr>
              <w:jc w:val="center"/>
              <w:rPr>
                <w:rFonts w:eastAsia="黑体"/>
                <w:b/>
                <w:sz w:val="32"/>
                <w:szCs w:val="32"/>
              </w:rPr>
            </w:pPr>
            <w:r>
              <w:rPr>
                <w:rFonts w:eastAsia="黑体"/>
                <w:b/>
                <w:noProof/>
              </w:rPr>
              <w:drawing>
                <wp:inline distT="0" distB="0" distL="0" distR="0" wp14:anchorId="38757BDC" wp14:editId="0E1D802A">
                  <wp:extent cx="760730" cy="791210"/>
                  <wp:effectExtent l="0" t="0" r="1270" b="8890"/>
                  <wp:docPr id="54" name="图片 54" descr="2010011315160019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10011315160019_S"/>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0730" cy="791210"/>
                          </a:xfrm>
                          <a:prstGeom prst="rect">
                            <a:avLst/>
                          </a:prstGeom>
                          <a:noFill/>
                          <a:ln>
                            <a:noFill/>
                          </a:ln>
                        </pic:spPr>
                      </pic:pic>
                    </a:graphicData>
                  </a:graphic>
                </wp:inline>
              </w:drawing>
            </w:r>
            <w:hyperlink r:id="rId63" w:tgtFrame="_blank" w:tooltip="图片名称：灭火器&#10;作    者：FIRE EXTINGUISHER&#10;更新时间：2010-1-13 15:15:00" w:history="1">
              <w:r w:rsidRPr="005B6D72">
                <w:rPr>
                  <w:rStyle w:val="a8"/>
                  <w:rFonts w:eastAsia="黑体"/>
                  <w:b/>
                  <w:sz w:val="21"/>
                  <w:szCs w:val="21"/>
                </w:rPr>
                <w:t>灭火器</w:t>
              </w:r>
            </w:hyperlink>
          </w:p>
        </w:tc>
        <w:tc>
          <w:tcPr>
            <w:tcW w:w="1346" w:type="dxa"/>
            <w:vAlign w:val="center"/>
          </w:tcPr>
          <w:p w:rsidR="008E7FE1" w:rsidRDefault="008E7FE1" w:rsidP="00A17834">
            <w:pPr>
              <w:jc w:val="center"/>
              <w:rPr>
                <w:rFonts w:eastAsia="黑体"/>
                <w:b/>
                <w:sz w:val="32"/>
                <w:szCs w:val="32"/>
              </w:rPr>
            </w:pPr>
            <w:r>
              <w:rPr>
                <w:rFonts w:eastAsia="黑体"/>
                <w:b/>
                <w:noProof/>
              </w:rPr>
              <w:drawing>
                <wp:inline distT="0" distB="0" distL="0" distR="0" wp14:anchorId="1CCA8B8C" wp14:editId="21584DDB">
                  <wp:extent cx="775970" cy="791210"/>
                  <wp:effectExtent l="0" t="0" r="5080" b="8890"/>
                  <wp:docPr id="53" name="图片 53" descr="2010011314514389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010011314514389_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75970" cy="791210"/>
                          </a:xfrm>
                          <a:prstGeom prst="rect">
                            <a:avLst/>
                          </a:prstGeom>
                          <a:noFill/>
                          <a:ln>
                            <a:noFill/>
                          </a:ln>
                        </pic:spPr>
                      </pic:pic>
                    </a:graphicData>
                  </a:graphic>
                </wp:inline>
              </w:drawing>
            </w:r>
            <w:r w:rsidRPr="005B6D72">
              <w:rPr>
                <w:rFonts w:eastAsia="黑体"/>
                <w:b/>
                <w:sz w:val="21"/>
                <w:szCs w:val="21"/>
              </w:rPr>
              <w:t>发声警</w:t>
            </w:r>
            <w:hyperlink r:id="rId65" w:tgtFrame="_blank" w:tooltip="图片名称：发声警报器&#10;作    者：FIRE ALARM&#10;更新时间：2010-1-13 14:50:12" w:history="1">
              <w:proofErr w:type="gramStart"/>
              <w:r w:rsidRPr="005B6D72">
                <w:rPr>
                  <w:rStyle w:val="a8"/>
                  <w:rFonts w:eastAsia="黑体"/>
                  <w:b/>
                  <w:sz w:val="21"/>
                  <w:szCs w:val="21"/>
                </w:rPr>
                <w:t>报器</w:t>
              </w:r>
              <w:proofErr w:type="gramEnd"/>
            </w:hyperlink>
            <w:r>
              <w:rPr>
                <w:rFonts w:eastAsia="黑体"/>
                <w:b/>
                <w:sz w:val="32"/>
                <w:szCs w:val="32"/>
              </w:rPr>
              <w:t xml:space="preserve"> </w:t>
            </w:r>
          </w:p>
        </w:tc>
        <w:tc>
          <w:tcPr>
            <w:tcW w:w="1349" w:type="dxa"/>
            <w:vAlign w:val="center"/>
          </w:tcPr>
          <w:p w:rsidR="008E7FE1" w:rsidRPr="005B6D72" w:rsidRDefault="008E7FE1" w:rsidP="00A17834">
            <w:pPr>
              <w:jc w:val="center"/>
              <w:rPr>
                <w:rStyle w:val="a8"/>
                <w:rFonts w:eastAsia="黑体"/>
                <w:b/>
                <w:sz w:val="21"/>
                <w:szCs w:val="21"/>
              </w:rPr>
            </w:pPr>
            <w:r>
              <w:rPr>
                <w:rFonts w:eastAsia="黑体"/>
                <w:b/>
                <w:noProof/>
              </w:rPr>
              <w:drawing>
                <wp:inline distT="0" distB="0" distL="0" distR="0" wp14:anchorId="53AF95C9" wp14:editId="121227F3">
                  <wp:extent cx="699135" cy="721995"/>
                  <wp:effectExtent l="0" t="0" r="5715" b="1905"/>
                  <wp:docPr id="52" name="图片 52" descr="2010011314472168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10011314472168_S"/>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99135" cy="721995"/>
                          </a:xfrm>
                          <a:prstGeom prst="rect">
                            <a:avLst/>
                          </a:prstGeom>
                          <a:noFill/>
                          <a:ln>
                            <a:noFill/>
                          </a:ln>
                        </pic:spPr>
                      </pic:pic>
                    </a:graphicData>
                  </a:graphic>
                </wp:inline>
              </w:drawing>
            </w:r>
            <w:r w:rsidRPr="005B6D72">
              <w:rPr>
                <w:rFonts w:eastAsia="黑体"/>
                <w:b/>
                <w:sz w:val="21"/>
                <w:szCs w:val="21"/>
              </w:rPr>
              <w:fldChar w:fldCharType="begin"/>
            </w:r>
            <w:r w:rsidRPr="005B6D72">
              <w:rPr>
                <w:rFonts w:eastAsia="黑体"/>
                <w:b/>
                <w:sz w:val="21"/>
                <w:szCs w:val="21"/>
              </w:rPr>
              <w:instrText xml:space="preserve"> HYPERLINK "http://sign.safehoo.com/safe/Fire/236.shtml" \o "</w:instrText>
            </w:r>
            <w:r w:rsidRPr="005B6D72">
              <w:rPr>
                <w:rFonts w:eastAsia="黑体"/>
                <w:b/>
                <w:sz w:val="21"/>
                <w:szCs w:val="21"/>
              </w:rPr>
              <w:instrText>图片名称：消防手动启动器</w:instrText>
            </w:r>
            <w:r w:rsidRPr="005B6D72">
              <w:rPr>
                <w:rFonts w:eastAsia="黑体"/>
                <w:b/>
                <w:sz w:val="21"/>
                <w:szCs w:val="21"/>
              </w:rPr>
              <w:cr/>
              <w:instrText xml:space="preserve"> </w:instrText>
            </w:r>
            <w:r w:rsidRPr="005B6D72">
              <w:rPr>
                <w:rFonts w:eastAsia="黑体"/>
                <w:b/>
                <w:sz w:val="21"/>
                <w:szCs w:val="21"/>
              </w:rPr>
              <w:instrText>作</w:instrText>
            </w:r>
            <w:r w:rsidRPr="005B6D72">
              <w:rPr>
                <w:rFonts w:eastAsia="黑体"/>
                <w:b/>
                <w:sz w:val="21"/>
                <w:szCs w:val="21"/>
              </w:rPr>
              <w:instrText>    </w:instrText>
            </w:r>
            <w:r w:rsidRPr="005B6D72">
              <w:rPr>
                <w:rFonts w:eastAsia="黑体"/>
                <w:b/>
                <w:sz w:val="21"/>
                <w:szCs w:val="21"/>
              </w:rPr>
              <w:instrText>者：</w:instrText>
            </w:r>
            <w:r w:rsidRPr="005B6D72">
              <w:rPr>
                <w:rFonts w:eastAsia="黑体"/>
                <w:b/>
                <w:sz w:val="21"/>
                <w:szCs w:val="21"/>
              </w:rPr>
              <w:instrText>MANUAL ACTIVATING DEVICE</w:instrText>
            </w:r>
            <w:r w:rsidRPr="005B6D72">
              <w:rPr>
                <w:rFonts w:eastAsia="黑体"/>
                <w:b/>
                <w:sz w:val="21"/>
                <w:szCs w:val="21"/>
              </w:rPr>
              <w:cr/>
              <w:instrText xml:space="preserve"> </w:instrText>
            </w:r>
            <w:r w:rsidRPr="005B6D72">
              <w:rPr>
                <w:rFonts w:eastAsia="黑体"/>
                <w:b/>
                <w:sz w:val="21"/>
                <w:szCs w:val="21"/>
              </w:rPr>
              <w:instrText>更新时间：</w:instrText>
            </w:r>
            <w:r w:rsidRPr="005B6D72">
              <w:rPr>
                <w:rFonts w:eastAsia="黑体"/>
                <w:b/>
                <w:sz w:val="21"/>
                <w:szCs w:val="21"/>
              </w:rPr>
              <w:instrText xml:space="preserve">2010-1-13 14:42:05" \t "_blank" </w:instrText>
            </w:r>
            <w:r w:rsidRPr="005B6D72">
              <w:rPr>
                <w:rFonts w:eastAsia="黑体"/>
                <w:b/>
                <w:sz w:val="21"/>
                <w:szCs w:val="21"/>
              </w:rPr>
              <w:fldChar w:fldCharType="separate"/>
            </w:r>
            <w:r w:rsidRPr="005B6D72">
              <w:rPr>
                <w:rStyle w:val="a8"/>
                <w:rFonts w:eastAsia="黑体"/>
                <w:b/>
                <w:sz w:val="21"/>
                <w:szCs w:val="21"/>
              </w:rPr>
              <w:t>消防手动</w:t>
            </w:r>
          </w:p>
          <w:p w:rsidR="008E7FE1" w:rsidRDefault="008E7FE1" w:rsidP="00A17834">
            <w:pPr>
              <w:jc w:val="center"/>
              <w:rPr>
                <w:rFonts w:eastAsia="黑体"/>
                <w:b/>
              </w:rPr>
            </w:pPr>
            <w:r w:rsidRPr="005B6D72">
              <w:rPr>
                <w:rStyle w:val="a8"/>
                <w:rFonts w:eastAsia="黑体"/>
                <w:b/>
                <w:sz w:val="21"/>
                <w:szCs w:val="21"/>
              </w:rPr>
              <w:t>启动器</w:t>
            </w:r>
            <w:r w:rsidRPr="005B6D72">
              <w:rPr>
                <w:rFonts w:eastAsia="黑体"/>
                <w:b/>
                <w:sz w:val="21"/>
                <w:szCs w:val="21"/>
              </w:rPr>
              <w:fldChar w:fldCharType="end"/>
            </w:r>
            <w:r w:rsidRPr="005B6D72">
              <w:rPr>
                <w:rFonts w:eastAsia="黑体"/>
                <w:b/>
                <w:sz w:val="21"/>
                <w:szCs w:val="21"/>
              </w:rPr>
              <w:t xml:space="preserve"> </w:t>
            </w:r>
          </w:p>
        </w:tc>
      </w:tr>
    </w:tbl>
    <w:p w:rsidR="008E7FE1" w:rsidRPr="00F33347" w:rsidRDefault="008E7FE1" w:rsidP="00F33347">
      <w:pPr>
        <w:pStyle w:val="a5"/>
        <w:numPr>
          <w:ilvl w:val="0"/>
          <w:numId w:val="49"/>
        </w:numPr>
        <w:spacing w:before="260" w:after="260"/>
        <w:ind w:firstLineChars="0"/>
        <w:outlineLvl w:val="0"/>
        <w:rPr>
          <w:rFonts w:eastAsia="宋体" w:hAnsi="宋体"/>
          <w:b/>
          <w:color w:val="FF0000"/>
          <w:kern w:val="0"/>
          <w:szCs w:val="24"/>
        </w:rPr>
      </w:pPr>
      <w:bookmarkStart w:id="20" w:name="_Toc424542453"/>
      <w:bookmarkStart w:id="21" w:name="_Toc424561811"/>
      <w:bookmarkStart w:id="22" w:name="_Toc424562065"/>
      <w:r w:rsidRPr="00F33347">
        <w:rPr>
          <w:rFonts w:eastAsia="宋体" w:hAnsi="宋体" w:hint="eastAsia"/>
          <w:b/>
          <w:kern w:val="0"/>
          <w:szCs w:val="24"/>
        </w:rPr>
        <w:lastRenderedPageBreak/>
        <w:t>实验室安全制度汇编</w:t>
      </w:r>
      <w:bookmarkEnd w:id="20"/>
      <w:bookmarkEnd w:id="21"/>
      <w:bookmarkEnd w:id="22"/>
    </w:p>
    <w:p w:rsidR="008E7FE1" w:rsidRPr="0056195F" w:rsidRDefault="00A523C6" w:rsidP="0017218D">
      <w:pPr>
        <w:spacing w:line="360" w:lineRule="auto"/>
        <w:rPr>
          <w:sz w:val="21"/>
          <w:szCs w:val="21"/>
        </w:rPr>
      </w:pPr>
      <w:hyperlink r:id="rId67" w:tgtFrame="_blank" w:tooltip="关于印发《中国计量学院实验室安全事故认定与处理办法（试行）》的通知" w:history="1">
        <w:r w:rsidR="008E7FE1" w:rsidRPr="0056195F">
          <w:rPr>
            <w:rFonts w:eastAsia="宋体" w:hAnsi="宋体"/>
            <w:kern w:val="0"/>
            <w:sz w:val="21"/>
            <w:szCs w:val="21"/>
          </w:rPr>
          <w:t>《中国计量学院实验室安全事故认定与处理办法（试行）》</w:t>
        </w:r>
      </w:hyperlink>
      <w:r w:rsidR="008E7FE1" w:rsidRPr="0056195F">
        <w:rPr>
          <w:rFonts w:eastAsia="宋体" w:hAnsi="宋体"/>
          <w:kern w:val="0"/>
          <w:sz w:val="21"/>
          <w:szCs w:val="21"/>
        </w:rPr>
        <w:t xml:space="preserve">  </w:t>
      </w:r>
      <w:r w:rsidR="008E7FE1" w:rsidRPr="0056195F">
        <w:rPr>
          <w:rFonts w:hint="eastAsia"/>
          <w:sz w:val="21"/>
          <w:szCs w:val="21"/>
        </w:rPr>
        <w:t xml:space="preserve"> </w:t>
      </w:r>
    </w:p>
    <w:p w:rsidR="008E7FE1" w:rsidRPr="0056195F" w:rsidRDefault="00A523C6" w:rsidP="0017218D">
      <w:pPr>
        <w:spacing w:line="360" w:lineRule="auto"/>
        <w:rPr>
          <w:sz w:val="21"/>
          <w:szCs w:val="21"/>
        </w:rPr>
      </w:pPr>
      <w:hyperlink r:id="rId68" w:tgtFrame="_blank" w:tooltip="关于印发《中国计量学院实验室消防安全管理办法》的通知" w:history="1">
        <w:r w:rsidR="008E7FE1" w:rsidRPr="0056195F">
          <w:rPr>
            <w:sz w:val="21"/>
            <w:szCs w:val="21"/>
          </w:rPr>
          <w:t>《中国计量学院实验室消防安全管理办法》</w:t>
        </w:r>
      </w:hyperlink>
      <w:r w:rsidR="008E7FE1" w:rsidRPr="0056195F">
        <w:rPr>
          <w:rFonts w:hint="eastAsia"/>
          <w:sz w:val="21"/>
          <w:szCs w:val="21"/>
        </w:rPr>
        <w:t xml:space="preserve"> </w:t>
      </w:r>
    </w:p>
    <w:p w:rsidR="008E7FE1" w:rsidRPr="0056195F" w:rsidRDefault="008E7FE1" w:rsidP="0017218D">
      <w:pPr>
        <w:spacing w:line="360" w:lineRule="auto"/>
        <w:rPr>
          <w:sz w:val="21"/>
          <w:szCs w:val="21"/>
        </w:rPr>
      </w:pPr>
      <w:r w:rsidRPr="0056195F">
        <w:rPr>
          <w:sz w:val="21"/>
          <w:szCs w:val="21"/>
        </w:rPr>
        <w:t>《中国计量学院实验室加热设备安全管理规定》</w:t>
      </w:r>
    </w:p>
    <w:p w:rsidR="008E7FE1" w:rsidRPr="0056195F" w:rsidRDefault="008E7FE1" w:rsidP="0017218D">
      <w:pPr>
        <w:spacing w:line="360" w:lineRule="auto"/>
        <w:rPr>
          <w:sz w:val="21"/>
          <w:szCs w:val="21"/>
        </w:rPr>
      </w:pPr>
      <w:r w:rsidRPr="0056195F">
        <w:rPr>
          <w:sz w:val="21"/>
          <w:szCs w:val="21"/>
        </w:rPr>
        <w:t>《中国计量学院实验室安全应急预案》</w:t>
      </w:r>
    </w:p>
    <w:p w:rsidR="008E7FE1" w:rsidRPr="0056195F" w:rsidRDefault="00A523C6" w:rsidP="0017218D">
      <w:pPr>
        <w:spacing w:line="360" w:lineRule="auto"/>
        <w:rPr>
          <w:sz w:val="21"/>
          <w:szCs w:val="21"/>
        </w:rPr>
      </w:pPr>
      <w:hyperlink r:id="rId69" w:tgtFrame="_blank" w:tooltip="关于印发《中国计量学院实验室安全守则》的通知 量实验〔2013〕4号" w:history="1">
        <w:r w:rsidR="008E7FE1" w:rsidRPr="0056195F">
          <w:rPr>
            <w:sz w:val="21"/>
            <w:szCs w:val="21"/>
          </w:rPr>
          <w:t>《中国计量学院实验室安全守则》</w:t>
        </w:r>
        <w:r w:rsidR="008E7FE1" w:rsidRPr="0056195F">
          <w:rPr>
            <w:rFonts w:hint="eastAsia"/>
            <w:sz w:val="21"/>
            <w:szCs w:val="21"/>
          </w:rPr>
          <w:t xml:space="preserve"> </w:t>
        </w:r>
      </w:hyperlink>
    </w:p>
    <w:p w:rsidR="008E7FE1" w:rsidRPr="0056195F" w:rsidRDefault="008E7FE1" w:rsidP="0017218D">
      <w:pPr>
        <w:spacing w:line="360" w:lineRule="auto"/>
        <w:rPr>
          <w:sz w:val="21"/>
          <w:szCs w:val="21"/>
        </w:rPr>
      </w:pPr>
      <w:r w:rsidRPr="0056195F">
        <w:rPr>
          <w:sz w:val="21"/>
          <w:szCs w:val="21"/>
        </w:rPr>
        <w:t>《</w:t>
      </w:r>
      <w:r w:rsidR="0017218D" w:rsidRPr="0017218D">
        <w:rPr>
          <w:sz w:val="21"/>
          <w:szCs w:val="21"/>
        </w:rPr>
        <w:t>中国计量学院</w:t>
      </w:r>
      <w:r w:rsidRPr="0056195F">
        <w:rPr>
          <w:sz w:val="21"/>
          <w:szCs w:val="21"/>
        </w:rPr>
        <w:t>危险化学品仓库安全管理守则》</w:t>
      </w:r>
      <w:r w:rsidRPr="0056195F">
        <w:rPr>
          <w:rFonts w:hint="eastAsia"/>
          <w:sz w:val="21"/>
          <w:szCs w:val="21"/>
        </w:rPr>
        <w:t xml:space="preserve"> </w:t>
      </w:r>
    </w:p>
    <w:p w:rsidR="008E7FE1" w:rsidRPr="0056195F" w:rsidRDefault="00A523C6" w:rsidP="0017218D">
      <w:pPr>
        <w:spacing w:line="360" w:lineRule="auto"/>
        <w:rPr>
          <w:sz w:val="21"/>
          <w:szCs w:val="21"/>
        </w:rPr>
      </w:pPr>
      <w:hyperlink r:id="rId70" w:tgtFrame="_blank" w:tooltip="关于印发《中国计量学院实验室安全管理办法》的通知 量院〔2011〕60号" w:history="1">
        <w:r w:rsidR="008E7FE1" w:rsidRPr="0056195F">
          <w:rPr>
            <w:sz w:val="21"/>
            <w:szCs w:val="21"/>
          </w:rPr>
          <w:t>《中国计量学院实验室安全管理办法》</w:t>
        </w:r>
      </w:hyperlink>
    </w:p>
    <w:p w:rsidR="008E7FE1" w:rsidRPr="0056195F" w:rsidRDefault="008E7FE1" w:rsidP="0017218D">
      <w:pPr>
        <w:spacing w:line="360" w:lineRule="auto"/>
        <w:rPr>
          <w:sz w:val="21"/>
          <w:szCs w:val="21"/>
        </w:rPr>
      </w:pPr>
      <w:r w:rsidRPr="0056195F">
        <w:rPr>
          <w:sz w:val="21"/>
          <w:szCs w:val="21"/>
        </w:rPr>
        <w:t>《中国计量学院实验室气瓶安全管理规定（试行）》</w:t>
      </w:r>
      <w:r>
        <w:rPr>
          <w:rFonts w:hint="eastAsia"/>
          <w:sz w:val="21"/>
          <w:szCs w:val="21"/>
        </w:rPr>
        <w:t xml:space="preserve"> </w:t>
      </w:r>
    </w:p>
    <w:p w:rsidR="008E7FE1" w:rsidRPr="0056195F" w:rsidRDefault="00A523C6" w:rsidP="0017218D">
      <w:pPr>
        <w:spacing w:line="360" w:lineRule="auto"/>
        <w:rPr>
          <w:sz w:val="21"/>
          <w:szCs w:val="21"/>
        </w:rPr>
      </w:pPr>
      <w:hyperlink r:id="rId71" w:tgtFrame="_blank" w:tooltip="关于印发《中国计量学院危险化学品（放射源）管理规定（试行）》的通知 量院〔2011〕58号" w:history="1">
        <w:r w:rsidR="008E7FE1" w:rsidRPr="0056195F">
          <w:rPr>
            <w:sz w:val="21"/>
            <w:szCs w:val="21"/>
          </w:rPr>
          <w:t>《中国计量学院危险化学品（放射源）管理规定（试行）》</w:t>
        </w:r>
      </w:hyperlink>
    </w:p>
    <w:p w:rsidR="008E7FE1" w:rsidRPr="0056195F" w:rsidRDefault="00A523C6" w:rsidP="0017218D">
      <w:pPr>
        <w:spacing w:line="360" w:lineRule="auto"/>
        <w:rPr>
          <w:sz w:val="21"/>
          <w:szCs w:val="21"/>
        </w:rPr>
      </w:pPr>
      <w:hyperlink r:id="rId72" w:tgtFrame="_blank" w:tooltip="关于印发《中国计量学院特种设备安全管理办法》的通知 量院〔2011〕6号" w:history="1">
        <w:r w:rsidR="008E7FE1" w:rsidRPr="0056195F">
          <w:rPr>
            <w:sz w:val="21"/>
            <w:szCs w:val="21"/>
          </w:rPr>
          <w:t>《中国计量学院特种设备安全管理办法》</w:t>
        </w:r>
      </w:hyperlink>
    </w:p>
    <w:p w:rsidR="008E7FE1" w:rsidRPr="0056195F" w:rsidRDefault="008E7FE1" w:rsidP="0017218D">
      <w:pPr>
        <w:spacing w:line="360" w:lineRule="auto"/>
        <w:rPr>
          <w:sz w:val="21"/>
          <w:szCs w:val="21"/>
        </w:rPr>
      </w:pPr>
      <w:r w:rsidRPr="0056195F">
        <w:rPr>
          <w:sz w:val="21"/>
          <w:szCs w:val="21"/>
        </w:rPr>
        <w:t>《中国计量学院消防安全管理办法》</w:t>
      </w:r>
      <w:r w:rsidRPr="0056195F">
        <w:rPr>
          <w:rFonts w:hint="eastAsia"/>
          <w:sz w:val="21"/>
          <w:szCs w:val="21"/>
        </w:rPr>
        <w:t xml:space="preserve"> </w:t>
      </w:r>
    </w:p>
    <w:p w:rsidR="008E7FE1" w:rsidRPr="0056195F" w:rsidRDefault="008E7FE1" w:rsidP="0017218D">
      <w:pPr>
        <w:spacing w:line="360" w:lineRule="auto"/>
        <w:rPr>
          <w:sz w:val="21"/>
          <w:szCs w:val="21"/>
        </w:rPr>
      </w:pPr>
      <w:r w:rsidRPr="0056195F">
        <w:rPr>
          <w:sz w:val="21"/>
          <w:szCs w:val="21"/>
        </w:rPr>
        <w:t>《中国计量学院处置学生群体性突发事件应急预案》</w:t>
      </w:r>
      <w:r w:rsidRPr="0056195F">
        <w:rPr>
          <w:sz w:val="21"/>
          <w:szCs w:val="21"/>
        </w:rPr>
        <w:t xml:space="preserve"> </w:t>
      </w:r>
    </w:p>
    <w:p w:rsidR="008E7FE1" w:rsidRPr="0017218D" w:rsidRDefault="00A523C6" w:rsidP="0017218D">
      <w:pPr>
        <w:spacing w:line="360" w:lineRule="auto"/>
        <w:rPr>
          <w:sz w:val="21"/>
          <w:szCs w:val="21"/>
        </w:rPr>
      </w:pPr>
      <w:hyperlink r:id="rId73" w:tgtFrame="_blank" w:tooltip="关于印发《中国计量学院实验室安全用电管理规定》的通知 量设备〔2006〕8号" w:history="1">
        <w:r w:rsidR="008E7FE1" w:rsidRPr="0056195F">
          <w:rPr>
            <w:sz w:val="21"/>
            <w:szCs w:val="21"/>
          </w:rPr>
          <w:t>《中国计量学院实验室安全用电管理规定》</w:t>
        </w:r>
        <w:r w:rsidR="008E7FE1" w:rsidRPr="0056195F">
          <w:rPr>
            <w:sz w:val="21"/>
            <w:szCs w:val="21"/>
          </w:rPr>
          <w:t xml:space="preserve"> </w:t>
        </w:r>
      </w:hyperlink>
    </w:p>
    <w:p w:rsidR="008E7FE1" w:rsidRDefault="008E7FE1" w:rsidP="008E7FE1">
      <w:pPr>
        <w:spacing w:line="276" w:lineRule="auto"/>
        <w:rPr>
          <w:sz w:val="21"/>
          <w:szCs w:val="21"/>
        </w:rPr>
      </w:pPr>
    </w:p>
    <w:p w:rsidR="0017218D" w:rsidRDefault="0017218D" w:rsidP="008E7FE1">
      <w:pPr>
        <w:spacing w:line="276" w:lineRule="auto"/>
        <w:rPr>
          <w:sz w:val="21"/>
          <w:szCs w:val="21"/>
        </w:rPr>
      </w:pPr>
    </w:p>
    <w:p w:rsidR="0017218D" w:rsidRPr="0056195F" w:rsidRDefault="0017218D" w:rsidP="008E7FE1">
      <w:pPr>
        <w:spacing w:line="276" w:lineRule="auto"/>
        <w:rPr>
          <w:sz w:val="21"/>
          <w:szCs w:val="21"/>
        </w:rPr>
      </w:pPr>
    </w:p>
    <w:p w:rsidR="008E7FE1" w:rsidRDefault="008E7FE1" w:rsidP="008E7FE1">
      <w:pPr>
        <w:spacing w:line="276" w:lineRule="auto"/>
        <w:rPr>
          <w:b/>
          <w:sz w:val="21"/>
          <w:szCs w:val="21"/>
        </w:rPr>
      </w:pPr>
      <w:r w:rsidRPr="00CD37D0">
        <w:rPr>
          <w:rFonts w:hint="eastAsia"/>
          <w:b/>
          <w:sz w:val="21"/>
          <w:szCs w:val="21"/>
        </w:rPr>
        <w:t>下载网址：</w:t>
      </w:r>
      <w:hyperlink r:id="rId74" w:history="1">
        <w:r w:rsidRPr="00F5590C">
          <w:rPr>
            <w:rStyle w:val="a8"/>
            <w:b/>
            <w:sz w:val="21"/>
            <w:szCs w:val="21"/>
          </w:rPr>
          <w:t>http://sbc.cjlu.edu.cn/redir.php?catalog_id=3426</w:t>
        </w:r>
      </w:hyperlink>
    </w:p>
    <w:p w:rsidR="008E7FE1" w:rsidRDefault="008E7FE1" w:rsidP="00097854">
      <w:pPr>
        <w:spacing w:before="260" w:after="260"/>
        <w:rPr>
          <w:rFonts w:eastAsia="宋体" w:hAnsi="宋体"/>
          <w:b/>
          <w:kern w:val="0"/>
          <w:szCs w:val="24"/>
        </w:rPr>
      </w:pPr>
      <w:bookmarkStart w:id="23" w:name="_Toc424542454"/>
    </w:p>
    <w:p w:rsidR="008E7FE1" w:rsidRDefault="008E7FE1" w:rsidP="00097854">
      <w:pPr>
        <w:spacing w:before="260" w:after="260"/>
        <w:rPr>
          <w:rFonts w:eastAsia="宋体" w:hAnsi="宋体"/>
          <w:b/>
          <w:kern w:val="0"/>
          <w:szCs w:val="24"/>
        </w:rPr>
      </w:pPr>
    </w:p>
    <w:p w:rsidR="008E7FE1" w:rsidRDefault="008E7FE1" w:rsidP="00E37AFB">
      <w:pPr>
        <w:spacing w:before="260" w:after="260" w:line="340" w:lineRule="exact"/>
        <w:outlineLvl w:val="0"/>
        <w:rPr>
          <w:rFonts w:eastAsia="宋体" w:hAnsi="宋体"/>
          <w:b/>
          <w:kern w:val="0"/>
          <w:szCs w:val="24"/>
        </w:rPr>
      </w:pPr>
      <w:bookmarkStart w:id="24" w:name="_Toc424561812"/>
      <w:bookmarkStart w:id="25" w:name="_Toc424562066"/>
      <w:r>
        <w:rPr>
          <w:rFonts w:eastAsia="宋体" w:hAnsi="宋体" w:hint="eastAsia"/>
          <w:b/>
          <w:kern w:val="0"/>
          <w:szCs w:val="24"/>
        </w:rPr>
        <w:lastRenderedPageBreak/>
        <w:t>二、</w:t>
      </w:r>
      <w:r w:rsidRPr="00154962">
        <w:rPr>
          <w:rFonts w:eastAsia="宋体" w:hAnsi="宋体"/>
          <w:b/>
          <w:kern w:val="0"/>
          <w:szCs w:val="24"/>
        </w:rPr>
        <w:t>实验室消防安全</w:t>
      </w:r>
      <w:bookmarkEnd w:id="23"/>
      <w:bookmarkEnd w:id="24"/>
      <w:bookmarkEnd w:id="25"/>
    </w:p>
    <w:p w:rsidR="008E7FE1" w:rsidRPr="00050173" w:rsidRDefault="008E7FE1" w:rsidP="00E37AFB">
      <w:pPr>
        <w:pStyle w:val="a5"/>
        <w:numPr>
          <w:ilvl w:val="0"/>
          <w:numId w:val="21"/>
        </w:numPr>
        <w:spacing w:before="260" w:after="260" w:line="340" w:lineRule="exact"/>
        <w:ind w:firstLineChars="0"/>
        <w:outlineLvl w:val="0"/>
        <w:rPr>
          <w:rFonts w:eastAsia="宋体" w:hAnsi="宋体"/>
          <w:b/>
          <w:kern w:val="0"/>
          <w:sz w:val="21"/>
          <w:szCs w:val="21"/>
        </w:rPr>
      </w:pPr>
      <w:bookmarkStart w:id="26" w:name="_Toc423940332"/>
      <w:bookmarkStart w:id="27" w:name="_Toc423944319"/>
      <w:bookmarkStart w:id="28" w:name="_Toc423953372"/>
      <w:bookmarkStart w:id="29" w:name="_Toc423953411"/>
      <w:bookmarkStart w:id="30" w:name="_Toc423953444"/>
      <w:bookmarkStart w:id="31" w:name="_Toc423953571"/>
      <w:bookmarkStart w:id="32" w:name="_Toc423953694"/>
      <w:bookmarkStart w:id="33" w:name="_Toc424542455"/>
      <w:bookmarkStart w:id="34" w:name="_Toc424561813"/>
      <w:bookmarkStart w:id="35" w:name="_Toc424562067"/>
      <w:r w:rsidRPr="00050173">
        <w:rPr>
          <w:rFonts w:eastAsia="宋体" w:hAnsi="宋体" w:hint="eastAsia"/>
          <w:b/>
          <w:kern w:val="0"/>
          <w:sz w:val="21"/>
          <w:szCs w:val="21"/>
        </w:rPr>
        <w:t>常见火灾原因</w:t>
      </w:r>
      <w:bookmarkEnd w:id="26"/>
      <w:bookmarkEnd w:id="27"/>
      <w:bookmarkEnd w:id="28"/>
      <w:bookmarkEnd w:id="29"/>
      <w:bookmarkEnd w:id="30"/>
      <w:bookmarkEnd w:id="31"/>
      <w:bookmarkEnd w:id="32"/>
      <w:bookmarkEnd w:id="33"/>
      <w:bookmarkEnd w:id="34"/>
      <w:bookmarkEnd w:id="35"/>
    </w:p>
    <w:p w:rsidR="008E7FE1" w:rsidRPr="00550595" w:rsidRDefault="008E7FE1" w:rsidP="00E37AFB">
      <w:pPr>
        <w:pStyle w:val="a5"/>
        <w:numPr>
          <w:ilvl w:val="0"/>
          <w:numId w:val="20"/>
        </w:numPr>
        <w:spacing w:line="340" w:lineRule="exact"/>
        <w:ind w:firstLineChars="0"/>
        <w:rPr>
          <w:sz w:val="21"/>
          <w:szCs w:val="21"/>
        </w:rPr>
      </w:pPr>
      <w:r w:rsidRPr="00550595">
        <w:rPr>
          <w:rFonts w:hint="eastAsia"/>
          <w:sz w:val="21"/>
          <w:szCs w:val="21"/>
        </w:rPr>
        <w:t>电器设备过载，线路老化；</w:t>
      </w:r>
    </w:p>
    <w:p w:rsidR="008E7FE1" w:rsidRPr="00550595" w:rsidRDefault="008E7FE1" w:rsidP="00E37AFB">
      <w:pPr>
        <w:pStyle w:val="a5"/>
        <w:numPr>
          <w:ilvl w:val="0"/>
          <w:numId w:val="20"/>
        </w:numPr>
        <w:spacing w:line="340" w:lineRule="exact"/>
        <w:ind w:firstLineChars="0"/>
        <w:rPr>
          <w:sz w:val="21"/>
          <w:szCs w:val="21"/>
        </w:rPr>
      </w:pPr>
      <w:r w:rsidRPr="00550595">
        <w:rPr>
          <w:rFonts w:hint="eastAsia"/>
          <w:sz w:val="21"/>
          <w:szCs w:val="21"/>
        </w:rPr>
        <w:t>明火使用不当，如不按要求使用酒精灯等；</w:t>
      </w:r>
    </w:p>
    <w:p w:rsidR="008E7FE1" w:rsidRPr="00550595" w:rsidRDefault="008E7FE1" w:rsidP="00E37AFB">
      <w:pPr>
        <w:pStyle w:val="a5"/>
        <w:numPr>
          <w:ilvl w:val="0"/>
          <w:numId w:val="20"/>
        </w:numPr>
        <w:spacing w:line="340" w:lineRule="exact"/>
        <w:ind w:firstLineChars="0"/>
        <w:rPr>
          <w:sz w:val="21"/>
          <w:szCs w:val="21"/>
        </w:rPr>
      </w:pPr>
      <w:r w:rsidRPr="00550595">
        <w:rPr>
          <w:rFonts w:hint="eastAsia"/>
          <w:sz w:val="21"/>
          <w:szCs w:val="21"/>
        </w:rPr>
        <w:t>易燃、易爆化学品保管或使用不当；</w:t>
      </w:r>
    </w:p>
    <w:p w:rsidR="008E7FE1" w:rsidRPr="00550595" w:rsidRDefault="008E7FE1" w:rsidP="00E37AFB">
      <w:pPr>
        <w:pStyle w:val="a5"/>
        <w:numPr>
          <w:ilvl w:val="0"/>
          <w:numId w:val="20"/>
        </w:numPr>
        <w:spacing w:line="340" w:lineRule="exact"/>
        <w:ind w:firstLineChars="0"/>
        <w:rPr>
          <w:sz w:val="21"/>
          <w:szCs w:val="21"/>
        </w:rPr>
      </w:pPr>
      <w:r w:rsidRPr="00550595">
        <w:rPr>
          <w:rFonts w:hint="eastAsia"/>
          <w:sz w:val="21"/>
          <w:szCs w:val="21"/>
        </w:rPr>
        <w:t>实验操作不当引燃化学反应生成的易燃、易爆气体或液态物质；</w:t>
      </w:r>
    </w:p>
    <w:p w:rsidR="008E7FE1" w:rsidRPr="00550595" w:rsidRDefault="008E7FE1" w:rsidP="00E37AFB">
      <w:pPr>
        <w:pStyle w:val="a5"/>
        <w:numPr>
          <w:ilvl w:val="0"/>
          <w:numId w:val="20"/>
        </w:numPr>
        <w:spacing w:line="340" w:lineRule="exact"/>
        <w:ind w:firstLineChars="0"/>
        <w:rPr>
          <w:sz w:val="21"/>
          <w:szCs w:val="21"/>
        </w:rPr>
      </w:pPr>
      <w:r w:rsidRPr="00550595">
        <w:rPr>
          <w:rFonts w:hint="eastAsia"/>
          <w:sz w:val="21"/>
          <w:szCs w:val="21"/>
        </w:rPr>
        <w:t>高温仪器设备或静电防护不当引燃易燃物品。</w:t>
      </w:r>
    </w:p>
    <w:p w:rsidR="008E7FE1" w:rsidRPr="00050173" w:rsidRDefault="008E7FE1" w:rsidP="00E37AFB">
      <w:pPr>
        <w:pStyle w:val="a5"/>
        <w:numPr>
          <w:ilvl w:val="0"/>
          <w:numId w:val="21"/>
        </w:numPr>
        <w:spacing w:before="260" w:after="260" w:line="340" w:lineRule="exact"/>
        <w:ind w:firstLineChars="0"/>
        <w:outlineLvl w:val="0"/>
        <w:rPr>
          <w:rFonts w:eastAsia="宋体" w:hAnsi="宋体"/>
          <w:b/>
          <w:kern w:val="0"/>
          <w:sz w:val="21"/>
          <w:szCs w:val="21"/>
        </w:rPr>
      </w:pPr>
      <w:bookmarkStart w:id="36" w:name="_Toc423940333"/>
      <w:bookmarkStart w:id="37" w:name="_Toc423944320"/>
      <w:bookmarkStart w:id="38" w:name="_Toc423953373"/>
      <w:bookmarkStart w:id="39" w:name="_Toc423953412"/>
      <w:bookmarkStart w:id="40" w:name="_Toc423953445"/>
      <w:bookmarkStart w:id="41" w:name="_Toc423953572"/>
      <w:bookmarkStart w:id="42" w:name="_Toc423953695"/>
      <w:bookmarkStart w:id="43" w:name="_Toc424542456"/>
      <w:bookmarkStart w:id="44" w:name="_Toc424561814"/>
      <w:bookmarkStart w:id="45" w:name="_Toc424562068"/>
      <w:r w:rsidRPr="00050173">
        <w:rPr>
          <w:rFonts w:eastAsia="宋体" w:hAnsi="宋体" w:hint="eastAsia"/>
          <w:b/>
          <w:kern w:val="0"/>
          <w:sz w:val="21"/>
          <w:szCs w:val="21"/>
        </w:rPr>
        <w:t>火灾的扑救</w:t>
      </w:r>
      <w:bookmarkEnd w:id="36"/>
      <w:bookmarkEnd w:id="37"/>
      <w:bookmarkEnd w:id="38"/>
      <w:bookmarkEnd w:id="39"/>
      <w:bookmarkEnd w:id="40"/>
      <w:bookmarkEnd w:id="41"/>
      <w:bookmarkEnd w:id="42"/>
      <w:bookmarkEnd w:id="43"/>
      <w:bookmarkEnd w:id="44"/>
      <w:bookmarkEnd w:id="45"/>
    </w:p>
    <w:p w:rsidR="008E7FE1" w:rsidRDefault="008E7FE1" w:rsidP="00E37AFB">
      <w:pPr>
        <w:pStyle w:val="a5"/>
        <w:numPr>
          <w:ilvl w:val="0"/>
          <w:numId w:val="19"/>
        </w:numPr>
        <w:tabs>
          <w:tab w:val="left" w:pos="0"/>
        </w:tabs>
        <w:autoSpaceDE w:val="0"/>
        <w:autoSpaceDN w:val="0"/>
        <w:adjustRightInd w:val="0"/>
        <w:spacing w:line="340" w:lineRule="exact"/>
        <w:ind w:firstLineChars="0"/>
        <w:rPr>
          <w:rFonts w:hAnsi="宋体"/>
          <w:bCs/>
          <w:kern w:val="0"/>
          <w:sz w:val="21"/>
          <w:szCs w:val="21"/>
        </w:rPr>
      </w:pPr>
      <w:r w:rsidRPr="00550595">
        <w:rPr>
          <w:rFonts w:hAnsi="宋体"/>
          <w:bCs/>
          <w:kern w:val="0"/>
          <w:sz w:val="21"/>
          <w:szCs w:val="21"/>
        </w:rPr>
        <w:t>灭火原则</w:t>
      </w:r>
      <w:r w:rsidRPr="00550595">
        <w:rPr>
          <w:rFonts w:hAnsi="宋体" w:hint="eastAsia"/>
          <w:bCs/>
          <w:kern w:val="0"/>
          <w:sz w:val="21"/>
          <w:szCs w:val="21"/>
        </w:rPr>
        <w:t>：</w:t>
      </w:r>
    </w:p>
    <w:p w:rsidR="008E7FE1" w:rsidRDefault="008E7FE1" w:rsidP="00E37AFB">
      <w:pPr>
        <w:pStyle w:val="a5"/>
        <w:tabs>
          <w:tab w:val="left" w:pos="0"/>
        </w:tabs>
        <w:autoSpaceDE w:val="0"/>
        <w:autoSpaceDN w:val="0"/>
        <w:adjustRightInd w:val="0"/>
        <w:spacing w:line="340" w:lineRule="exact"/>
        <w:ind w:left="420" w:firstLineChars="0" w:firstLine="0"/>
        <w:rPr>
          <w:rFonts w:hAnsi="宋体"/>
          <w:bCs/>
          <w:kern w:val="0"/>
          <w:sz w:val="21"/>
          <w:szCs w:val="21"/>
        </w:rPr>
      </w:pPr>
      <w:r w:rsidRPr="00550595">
        <w:rPr>
          <w:rFonts w:hAnsi="宋体" w:hint="eastAsia"/>
          <w:bCs/>
          <w:kern w:val="0"/>
          <w:sz w:val="21"/>
          <w:szCs w:val="21"/>
        </w:rPr>
        <w:t>火灾初期，应立即大声呼叫，组织人员选用合适的方法进行扑救，同时立即报警。</w:t>
      </w:r>
    </w:p>
    <w:p w:rsidR="008E7FE1" w:rsidRPr="00550595" w:rsidRDefault="008E7FE1" w:rsidP="00E37AFB">
      <w:pPr>
        <w:pStyle w:val="a5"/>
        <w:tabs>
          <w:tab w:val="left" w:pos="0"/>
        </w:tabs>
        <w:autoSpaceDE w:val="0"/>
        <w:autoSpaceDN w:val="0"/>
        <w:adjustRightInd w:val="0"/>
        <w:spacing w:line="340" w:lineRule="exact"/>
        <w:ind w:left="420" w:firstLineChars="0" w:firstLine="0"/>
        <w:rPr>
          <w:rFonts w:hAnsi="宋体"/>
          <w:bCs/>
          <w:kern w:val="0"/>
          <w:sz w:val="21"/>
          <w:szCs w:val="21"/>
        </w:rPr>
      </w:pPr>
      <w:r w:rsidRPr="00550595">
        <w:rPr>
          <w:rFonts w:hAnsi="宋体" w:hint="eastAsia"/>
          <w:bCs/>
          <w:kern w:val="0"/>
          <w:sz w:val="21"/>
          <w:szCs w:val="21"/>
        </w:rPr>
        <w:t>扑救时应遵循先控制、后消灭，救人重于救火，先重点后一般的原则。</w:t>
      </w:r>
    </w:p>
    <w:p w:rsidR="008E7FE1" w:rsidRPr="00523154" w:rsidRDefault="008E7FE1" w:rsidP="00E37AFB">
      <w:pPr>
        <w:pStyle w:val="a5"/>
        <w:numPr>
          <w:ilvl w:val="0"/>
          <w:numId w:val="19"/>
        </w:numPr>
        <w:tabs>
          <w:tab w:val="left" w:pos="0"/>
        </w:tabs>
        <w:autoSpaceDE w:val="0"/>
        <w:autoSpaceDN w:val="0"/>
        <w:adjustRightInd w:val="0"/>
        <w:spacing w:line="340" w:lineRule="exact"/>
        <w:ind w:firstLineChars="0"/>
        <w:rPr>
          <w:rFonts w:hAnsi="宋体"/>
          <w:bCs/>
          <w:color w:val="FF0000"/>
          <w:kern w:val="0"/>
          <w:sz w:val="21"/>
          <w:szCs w:val="21"/>
        </w:rPr>
      </w:pPr>
      <w:r w:rsidRPr="00550595">
        <w:rPr>
          <w:rFonts w:hAnsi="宋体"/>
          <w:bCs/>
          <w:kern w:val="0"/>
          <w:sz w:val="21"/>
          <w:szCs w:val="21"/>
        </w:rPr>
        <w:t>报警：</w:t>
      </w:r>
      <w:r>
        <w:rPr>
          <w:rFonts w:hint="eastAsia"/>
          <w:bCs/>
          <w:kern w:val="0"/>
          <w:sz w:val="21"/>
          <w:szCs w:val="21"/>
        </w:rPr>
        <w:t>学校报警电话：</w:t>
      </w:r>
      <w:r>
        <w:rPr>
          <w:rFonts w:hint="eastAsia"/>
          <w:bCs/>
          <w:kern w:val="0"/>
          <w:sz w:val="21"/>
          <w:szCs w:val="21"/>
        </w:rPr>
        <w:t>86836110</w:t>
      </w:r>
      <w:r>
        <w:rPr>
          <w:rFonts w:hint="eastAsia"/>
          <w:bCs/>
          <w:kern w:val="0"/>
          <w:sz w:val="21"/>
          <w:szCs w:val="21"/>
        </w:rPr>
        <w:t>、火警</w:t>
      </w:r>
      <w:r w:rsidRPr="00550595">
        <w:rPr>
          <w:bCs/>
          <w:kern w:val="0"/>
          <w:sz w:val="21"/>
          <w:szCs w:val="21"/>
        </w:rPr>
        <w:t>119</w:t>
      </w:r>
    </w:p>
    <w:p w:rsidR="008E7FE1" w:rsidRPr="00550595" w:rsidRDefault="008E7FE1" w:rsidP="00E37AFB">
      <w:pPr>
        <w:pStyle w:val="a5"/>
        <w:tabs>
          <w:tab w:val="left" w:pos="0"/>
        </w:tabs>
        <w:autoSpaceDE w:val="0"/>
        <w:autoSpaceDN w:val="0"/>
        <w:adjustRightInd w:val="0"/>
        <w:spacing w:line="340" w:lineRule="exact"/>
        <w:ind w:leftChars="175" w:left="420" w:firstLineChars="300" w:firstLine="630"/>
        <w:rPr>
          <w:rFonts w:hAnsi="宋体"/>
          <w:bCs/>
          <w:color w:val="FF0000"/>
          <w:kern w:val="0"/>
          <w:sz w:val="21"/>
          <w:szCs w:val="21"/>
        </w:rPr>
      </w:pPr>
      <w:r>
        <w:rPr>
          <w:rFonts w:hAnsi="宋体"/>
          <w:bCs/>
          <w:kern w:val="0"/>
          <w:sz w:val="21"/>
          <w:szCs w:val="21"/>
        </w:rPr>
        <w:t>说明火源、火情、单位名称、地理位置</w:t>
      </w:r>
      <w:r w:rsidRPr="00550595">
        <w:rPr>
          <w:rFonts w:hAnsi="宋体"/>
          <w:bCs/>
          <w:kern w:val="0"/>
          <w:sz w:val="21"/>
          <w:szCs w:val="21"/>
        </w:rPr>
        <w:t>或明显标志</w:t>
      </w:r>
    </w:p>
    <w:p w:rsidR="008E7FE1" w:rsidRPr="00550595" w:rsidRDefault="008E7FE1" w:rsidP="00E37AFB">
      <w:pPr>
        <w:pStyle w:val="a5"/>
        <w:numPr>
          <w:ilvl w:val="0"/>
          <w:numId w:val="19"/>
        </w:numPr>
        <w:tabs>
          <w:tab w:val="left" w:pos="0"/>
        </w:tabs>
        <w:autoSpaceDE w:val="0"/>
        <w:autoSpaceDN w:val="0"/>
        <w:adjustRightInd w:val="0"/>
        <w:spacing w:line="340" w:lineRule="exact"/>
        <w:ind w:firstLineChars="0"/>
        <w:rPr>
          <w:kern w:val="0"/>
          <w:sz w:val="21"/>
          <w:szCs w:val="21"/>
        </w:rPr>
      </w:pPr>
      <w:r w:rsidRPr="00550595">
        <w:rPr>
          <w:rFonts w:hAnsi="宋体" w:hint="eastAsia"/>
          <w:bCs/>
          <w:kern w:val="0"/>
          <w:sz w:val="21"/>
          <w:szCs w:val="21"/>
        </w:rPr>
        <w:t>灭火操作要点：</w:t>
      </w:r>
    </w:p>
    <w:p w:rsidR="008E7FE1" w:rsidRPr="00550595" w:rsidRDefault="008E7FE1" w:rsidP="00E37AFB">
      <w:pPr>
        <w:pStyle w:val="a5"/>
        <w:numPr>
          <w:ilvl w:val="0"/>
          <w:numId w:val="18"/>
        </w:numPr>
        <w:tabs>
          <w:tab w:val="left" w:pos="0"/>
        </w:tabs>
        <w:autoSpaceDE w:val="0"/>
        <w:autoSpaceDN w:val="0"/>
        <w:adjustRightInd w:val="0"/>
        <w:spacing w:line="340" w:lineRule="exact"/>
        <w:ind w:firstLineChars="0"/>
        <w:rPr>
          <w:rFonts w:hAnsi="宋体"/>
          <w:kern w:val="0"/>
          <w:sz w:val="21"/>
          <w:szCs w:val="21"/>
        </w:rPr>
      </w:pPr>
      <w:r w:rsidRPr="00550595">
        <w:rPr>
          <w:rFonts w:hAnsi="宋体" w:hint="eastAsia"/>
          <w:kern w:val="0"/>
          <w:sz w:val="21"/>
          <w:szCs w:val="21"/>
        </w:rPr>
        <w:t>切断电源、熄灭所有加热设备</w:t>
      </w:r>
      <w:r>
        <w:rPr>
          <w:rFonts w:hAnsi="宋体" w:hint="eastAsia"/>
          <w:kern w:val="0"/>
          <w:sz w:val="21"/>
          <w:szCs w:val="21"/>
        </w:rPr>
        <w:t>、关闭所有气体阀门</w:t>
      </w:r>
      <w:r w:rsidRPr="00550595">
        <w:rPr>
          <w:rFonts w:hAnsi="宋体" w:hint="eastAsia"/>
          <w:kern w:val="0"/>
          <w:sz w:val="21"/>
          <w:szCs w:val="21"/>
        </w:rPr>
        <w:t>，</w:t>
      </w:r>
      <w:r>
        <w:rPr>
          <w:rFonts w:hAnsi="宋体" w:hint="eastAsia"/>
          <w:kern w:val="0"/>
          <w:sz w:val="21"/>
          <w:szCs w:val="21"/>
        </w:rPr>
        <w:t>同时</w:t>
      </w:r>
      <w:r w:rsidRPr="00550595">
        <w:rPr>
          <w:rFonts w:hAnsi="宋体"/>
          <w:kern w:val="0"/>
          <w:sz w:val="21"/>
          <w:szCs w:val="21"/>
        </w:rPr>
        <w:t>快速移</w:t>
      </w:r>
      <w:r w:rsidRPr="00550595">
        <w:rPr>
          <w:rFonts w:hAnsi="宋体" w:hint="eastAsia"/>
          <w:kern w:val="0"/>
          <w:sz w:val="21"/>
          <w:szCs w:val="21"/>
        </w:rPr>
        <w:t>走着火点</w:t>
      </w:r>
      <w:r w:rsidRPr="00550595">
        <w:rPr>
          <w:rFonts w:hAnsi="宋体"/>
          <w:kern w:val="0"/>
          <w:sz w:val="21"/>
          <w:szCs w:val="21"/>
        </w:rPr>
        <w:t>附近的可燃物</w:t>
      </w:r>
      <w:r w:rsidRPr="00550595">
        <w:rPr>
          <w:rFonts w:hAnsi="宋体" w:hint="eastAsia"/>
          <w:kern w:val="0"/>
          <w:sz w:val="21"/>
          <w:szCs w:val="21"/>
        </w:rPr>
        <w:t>、易爆物及压力容器，</w:t>
      </w:r>
      <w:r w:rsidRPr="00550595">
        <w:rPr>
          <w:rFonts w:hAnsi="宋体"/>
          <w:kern w:val="0"/>
          <w:sz w:val="21"/>
          <w:szCs w:val="21"/>
        </w:rPr>
        <w:t>防止火势蔓延</w:t>
      </w:r>
      <w:r w:rsidRPr="00550595">
        <w:rPr>
          <w:rFonts w:hAnsi="宋体" w:hint="eastAsia"/>
          <w:kern w:val="0"/>
          <w:sz w:val="21"/>
          <w:szCs w:val="21"/>
        </w:rPr>
        <w:t>；</w:t>
      </w:r>
    </w:p>
    <w:p w:rsidR="008E7FE1" w:rsidRPr="00550595" w:rsidRDefault="008E7FE1" w:rsidP="00E37AFB">
      <w:pPr>
        <w:pStyle w:val="a5"/>
        <w:numPr>
          <w:ilvl w:val="0"/>
          <w:numId w:val="18"/>
        </w:numPr>
        <w:tabs>
          <w:tab w:val="left" w:pos="0"/>
        </w:tabs>
        <w:autoSpaceDE w:val="0"/>
        <w:autoSpaceDN w:val="0"/>
        <w:adjustRightInd w:val="0"/>
        <w:spacing w:line="340" w:lineRule="exact"/>
        <w:ind w:firstLineChars="0"/>
        <w:rPr>
          <w:kern w:val="0"/>
          <w:sz w:val="21"/>
          <w:szCs w:val="21"/>
        </w:rPr>
      </w:pPr>
      <w:r w:rsidRPr="00550595">
        <w:rPr>
          <w:rFonts w:hAnsi="宋体"/>
          <w:kern w:val="0"/>
          <w:sz w:val="21"/>
          <w:szCs w:val="21"/>
        </w:rPr>
        <w:t>关闭通风装置</w:t>
      </w:r>
      <w:r w:rsidRPr="00550595">
        <w:rPr>
          <w:rFonts w:hAnsi="宋体" w:hint="eastAsia"/>
          <w:kern w:val="0"/>
          <w:sz w:val="21"/>
          <w:szCs w:val="21"/>
        </w:rPr>
        <w:t>，</w:t>
      </w:r>
      <w:r w:rsidRPr="00550595">
        <w:rPr>
          <w:rFonts w:hAnsi="宋体"/>
          <w:kern w:val="0"/>
          <w:sz w:val="21"/>
          <w:szCs w:val="21"/>
        </w:rPr>
        <w:t>减少空气流通；</w:t>
      </w:r>
      <w:r w:rsidRPr="00550595">
        <w:rPr>
          <w:kern w:val="0"/>
          <w:sz w:val="21"/>
          <w:szCs w:val="21"/>
        </w:rPr>
        <w:t xml:space="preserve"> </w:t>
      </w:r>
    </w:p>
    <w:p w:rsidR="008E7FE1" w:rsidRPr="009C67B6" w:rsidRDefault="008E7FE1" w:rsidP="00E37AFB">
      <w:pPr>
        <w:pStyle w:val="a5"/>
        <w:numPr>
          <w:ilvl w:val="0"/>
          <w:numId w:val="18"/>
        </w:numPr>
        <w:spacing w:line="340" w:lineRule="exact"/>
        <w:ind w:firstLineChars="0"/>
        <w:rPr>
          <w:sz w:val="21"/>
          <w:szCs w:val="21"/>
        </w:rPr>
      </w:pPr>
      <w:r w:rsidRPr="00550595">
        <w:rPr>
          <w:rFonts w:hint="eastAsia"/>
          <w:sz w:val="21"/>
          <w:szCs w:val="21"/>
        </w:rPr>
        <w:t>根据火灾类型选择合适的灭火方式，详见表</w:t>
      </w:r>
      <w:r>
        <w:rPr>
          <w:rFonts w:hint="eastAsia"/>
          <w:sz w:val="21"/>
          <w:szCs w:val="21"/>
        </w:rPr>
        <w:t>2.</w:t>
      </w:r>
      <w:r w:rsidRPr="00550595">
        <w:rPr>
          <w:rFonts w:hint="eastAsia"/>
          <w:sz w:val="21"/>
          <w:szCs w:val="21"/>
        </w:rPr>
        <w:t>1</w:t>
      </w:r>
      <w:r w:rsidRPr="00550595">
        <w:rPr>
          <w:rFonts w:hint="eastAsia"/>
          <w:sz w:val="21"/>
          <w:szCs w:val="21"/>
        </w:rPr>
        <w:t>。</w:t>
      </w:r>
    </w:p>
    <w:p w:rsidR="001D1594" w:rsidRDefault="001D1594" w:rsidP="001D1594">
      <w:pPr>
        <w:pStyle w:val="a5"/>
        <w:spacing w:before="260"/>
        <w:ind w:left="840" w:firstLineChars="0" w:firstLine="0"/>
        <w:rPr>
          <w:rFonts w:ascii="宋体" w:hAnsi="宋体" w:cs="宋体"/>
          <w:sz w:val="21"/>
          <w:szCs w:val="21"/>
        </w:rPr>
      </w:pPr>
    </w:p>
    <w:p w:rsidR="001D1594" w:rsidRDefault="001D1594" w:rsidP="001D1594">
      <w:pPr>
        <w:pStyle w:val="a5"/>
        <w:spacing w:before="260"/>
        <w:ind w:left="840" w:firstLineChars="0" w:firstLine="0"/>
        <w:rPr>
          <w:rFonts w:ascii="宋体" w:hAnsi="宋体" w:cs="宋体"/>
          <w:sz w:val="21"/>
          <w:szCs w:val="21"/>
        </w:rPr>
      </w:pPr>
    </w:p>
    <w:p w:rsidR="001D1594" w:rsidRPr="001D1594" w:rsidRDefault="001D1594" w:rsidP="001D1594">
      <w:pPr>
        <w:pStyle w:val="a5"/>
        <w:spacing w:before="260"/>
        <w:ind w:left="840" w:firstLineChars="0" w:firstLine="0"/>
        <w:rPr>
          <w:rFonts w:ascii="宋体" w:hAnsi="宋体" w:cs="宋体"/>
          <w:sz w:val="21"/>
          <w:szCs w:val="21"/>
        </w:rPr>
      </w:pPr>
      <w:r w:rsidRPr="001D1594">
        <w:rPr>
          <w:rFonts w:ascii="宋体" w:hAnsi="宋体" w:cs="宋体" w:hint="eastAsia"/>
          <w:sz w:val="21"/>
          <w:szCs w:val="21"/>
        </w:rPr>
        <w:lastRenderedPageBreak/>
        <w:t>表</w:t>
      </w:r>
      <w:r w:rsidRPr="001D1594">
        <w:rPr>
          <w:rFonts w:cs="Times New Roman"/>
          <w:sz w:val="21"/>
          <w:szCs w:val="21"/>
        </w:rPr>
        <w:t>2.1</w:t>
      </w:r>
      <w:r w:rsidRPr="001D1594">
        <w:rPr>
          <w:rFonts w:ascii="宋体" w:hAnsi="宋体" w:cs="宋体" w:hint="eastAsia"/>
          <w:sz w:val="21"/>
          <w:szCs w:val="21"/>
        </w:rPr>
        <w:t xml:space="preserve"> 不同火灾类型的燃烧特性及灭火方式</w:t>
      </w:r>
    </w:p>
    <w:tbl>
      <w:tblPr>
        <w:tblW w:w="5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929"/>
        <w:gridCol w:w="2162"/>
      </w:tblGrid>
      <w:tr w:rsidR="00F05C35" w:rsidRPr="00F05C35" w:rsidTr="001D1594">
        <w:trPr>
          <w:trHeight w:val="347"/>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center"/>
              <w:rPr>
                <w:rFonts w:ascii="宋体" w:hAnsi="宋体" w:cs="宋体"/>
                <w:b/>
                <w:sz w:val="21"/>
                <w:szCs w:val="21"/>
              </w:rPr>
            </w:pPr>
            <w:r w:rsidRPr="00F05C35">
              <w:rPr>
                <w:rFonts w:ascii="宋体" w:hAnsi="宋体" w:cs="宋体" w:hint="eastAsia"/>
                <w:b/>
                <w:sz w:val="21"/>
                <w:szCs w:val="21"/>
              </w:rPr>
              <w:t>分类名称</w:t>
            </w:r>
          </w:p>
        </w:tc>
        <w:tc>
          <w:tcPr>
            <w:tcW w:w="1929"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center"/>
              <w:rPr>
                <w:rFonts w:ascii="宋体" w:hAnsi="宋体" w:cs="宋体"/>
                <w:b/>
                <w:sz w:val="21"/>
                <w:szCs w:val="21"/>
              </w:rPr>
            </w:pPr>
            <w:r w:rsidRPr="00F05C35">
              <w:rPr>
                <w:rFonts w:ascii="宋体" w:hAnsi="宋体" w:cs="宋体" w:hint="eastAsia"/>
                <w:b/>
                <w:sz w:val="21"/>
                <w:szCs w:val="21"/>
              </w:rPr>
              <w:t>燃烧特性</w:t>
            </w:r>
          </w:p>
        </w:tc>
        <w:tc>
          <w:tcPr>
            <w:tcW w:w="2162"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center"/>
              <w:rPr>
                <w:rFonts w:ascii="宋体" w:hAnsi="宋体" w:cs="宋体"/>
                <w:b/>
                <w:sz w:val="21"/>
                <w:szCs w:val="21"/>
              </w:rPr>
            </w:pPr>
            <w:r w:rsidRPr="00F05C35">
              <w:rPr>
                <w:rFonts w:ascii="宋体" w:hAnsi="宋体" w:cs="宋体" w:hint="eastAsia"/>
                <w:b/>
                <w:sz w:val="21"/>
                <w:szCs w:val="21"/>
              </w:rPr>
              <w:t>灭火方式</w:t>
            </w:r>
          </w:p>
        </w:tc>
      </w:tr>
      <w:tr w:rsidR="00F05C35" w:rsidRPr="00F05C35" w:rsidTr="001D1594">
        <w:trPr>
          <w:trHeight w:val="347"/>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center"/>
              <w:rPr>
                <w:rFonts w:ascii="宋体" w:hAnsi="宋体" w:cs="宋体"/>
                <w:sz w:val="18"/>
                <w:szCs w:val="18"/>
              </w:rPr>
            </w:pPr>
            <w:r w:rsidRPr="00F05C35">
              <w:rPr>
                <w:rFonts w:ascii="宋体" w:hAnsi="宋体" w:cs="宋体" w:hint="eastAsia"/>
                <w:sz w:val="18"/>
                <w:szCs w:val="18"/>
              </w:rPr>
              <w:t>固体火灾</w:t>
            </w:r>
          </w:p>
        </w:tc>
        <w:tc>
          <w:tcPr>
            <w:tcW w:w="1929"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有机物质燃烧造成的火灾，如棉、毛、麻、纸张、木材等</w:t>
            </w:r>
          </w:p>
        </w:tc>
        <w:tc>
          <w:tcPr>
            <w:tcW w:w="2162"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可使用水、干粉灭火器、二氧化碳灭火器、水基灭火器</w:t>
            </w:r>
          </w:p>
        </w:tc>
      </w:tr>
      <w:tr w:rsidR="00F05C35" w:rsidRPr="00F05C35" w:rsidTr="001D1594">
        <w:trPr>
          <w:trHeight w:val="347"/>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center"/>
              <w:rPr>
                <w:rFonts w:ascii="宋体" w:hAnsi="宋体" w:cs="宋体"/>
                <w:sz w:val="18"/>
                <w:szCs w:val="18"/>
              </w:rPr>
            </w:pPr>
            <w:r w:rsidRPr="00F05C35">
              <w:rPr>
                <w:rFonts w:ascii="宋体" w:hAnsi="宋体" w:cs="宋体" w:hint="eastAsia"/>
                <w:sz w:val="18"/>
                <w:szCs w:val="18"/>
              </w:rPr>
              <w:t>液体、可熔化固体物质火灾</w:t>
            </w:r>
          </w:p>
        </w:tc>
        <w:tc>
          <w:tcPr>
            <w:tcW w:w="1929"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由汽油、煤油、柴油、乙醇、沥青、石蜡等燃烧造成的火灾。火势易随燃烧液体流动，燃烧猛烈，易发生爆炸、爆燃或喷溅</w:t>
            </w:r>
          </w:p>
        </w:tc>
        <w:tc>
          <w:tcPr>
            <w:tcW w:w="2162"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可使用喷雾水、干粉、二氧化碳灭火器、水基灭火器</w:t>
            </w:r>
          </w:p>
        </w:tc>
      </w:tr>
      <w:tr w:rsidR="00F05C35" w:rsidRPr="00F05C35" w:rsidTr="001D1594">
        <w:trPr>
          <w:trHeight w:val="347"/>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center"/>
              <w:rPr>
                <w:rFonts w:ascii="宋体" w:hAnsi="宋体" w:cs="宋体"/>
                <w:sz w:val="18"/>
                <w:szCs w:val="18"/>
              </w:rPr>
            </w:pPr>
            <w:r w:rsidRPr="00F05C35">
              <w:rPr>
                <w:rFonts w:ascii="宋体" w:hAnsi="宋体" w:cs="宋体" w:hint="eastAsia"/>
                <w:sz w:val="18"/>
                <w:szCs w:val="18"/>
              </w:rPr>
              <w:t>气体火灾</w:t>
            </w:r>
          </w:p>
        </w:tc>
        <w:tc>
          <w:tcPr>
            <w:tcW w:w="1929"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气体火灾常引起爆燃或爆炸，破坏性极大，且难以扑救，如煤气、天然气、甲烷、氢气等引发的火灾</w:t>
            </w:r>
          </w:p>
        </w:tc>
        <w:tc>
          <w:tcPr>
            <w:tcW w:w="2162"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坚持“先控制火势蔓延，防止爆炸，后消灭火灾”的原则。迅速控制火势蔓延，冷却降温，驱散可燃气体，适时消灭火灾</w:t>
            </w:r>
          </w:p>
        </w:tc>
      </w:tr>
      <w:tr w:rsidR="00F05C35" w:rsidRPr="00F05C35" w:rsidTr="001D1594">
        <w:trPr>
          <w:trHeight w:val="347"/>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center"/>
              <w:rPr>
                <w:rFonts w:ascii="宋体" w:hAnsi="宋体" w:cs="宋体"/>
                <w:sz w:val="18"/>
                <w:szCs w:val="18"/>
              </w:rPr>
            </w:pPr>
            <w:r w:rsidRPr="00F05C35">
              <w:rPr>
                <w:rFonts w:ascii="宋体" w:hAnsi="宋体" w:cs="宋体" w:hint="eastAsia"/>
                <w:sz w:val="18"/>
                <w:szCs w:val="18"/>
              </w:rPr>
              <w:t>金属火灾</w:t>
            </w:r>
          </w:p>
        </w:tc>
        <w:tc>
          <w:tcPr>
            <w:tcW w:w="1929"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多因遇湿、遇高温自燃引起</w:t>
            </w:r>
          </w:p>
        </w:tc>
        <w:tc>
          <w:tcPr>
            <w:tcW w:w="2162"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报</w:t>
            </w:r>
            <w:r w:rsidRPr="00F05C35">
              <w:rPr>
                <w:rFonts w:cs="Times New Roman"/>
                <w:sz w:val="18"/>
                <w:szCs w:val="18"/>
              </w:rPr>
              <w:t>119</w:t>
            </w:r>
            <w:r w:rsidRPr="00F05C35">
              <w:rPr>
                <w:rFonts w:ascii="宋体" w:hAnsi="宋体" w:cs="宋体" w:hint="eastAsia"/>
                <w:sz w:val="18"/>
                <w:szCs w:val="18"/>
              </w:rPr>
              <w:t>专业灭火，一般使用干沙或氯化钠干粉金属火灾专用</w:t>
            </w:r>
            <w:r w:rsidR="009768ED">
              <w:rPr>
                <w:rFonts w:ascii="宋体" w:hAnsi="宋体" w:cs="宋体" w:hint="eastAsia"/>
                <w:sz w:val="18"/>
                <w:szCs w:val="18"/>
              </w:rPr>
              <w:t>灭火器；严禁使用水、泡沫水性物质，也不能用二氧化碳及干粉灭火器</w:t>
            </w:r>
          </w:p>
        </w:tc>
      </w:tr>
      <w:tr w:rsidR="00F05C35" w:rsidRPr="00F05C35" w:rsidTr="001D1594">
        <w:trPr>
          <w:trHeight w:val="347"/>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center"/>
              <w:rPr>
                <w:rFonts w:ascii="宋体" w:hAnsi="宋体" w:cs="宋体"/>
                <w:sz w:val="18"/>
                <w:szCs w:val="18"/>
              </w:rPr>
            </w:pPr>
            <w:r w:rsidRPr="00F05C35">
              <w:rPr>
                <w:rFonts w:ascii="宋体" w:hAnsi="宋体" w:cs="宋体" w:hint="eastAsia"/>
                <w:sz w:val="18"/>
                <w:szCs w:val="18"/>
              </w:rPr>
              <w:t>带电火灾</w:t>
            </w:r>
          </w:p>
        </w:tc>
        <w:tc>
          <w:tcPr>
            <w:tcW w:w="1929"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带电设备燃烧的火灾，如配电盘、变电室、弱电设备间等的火灾</w:t>
            </w:r>
          </w:p>
        </w:tc>
        <w:tc>
          <w:tcPr>
            <w:tcW w:w="2162" w:type="dxa"/>
            <w:tcBorders>
              <w:top w:val="single" w:sz="4" w:space="0" w:color="000000"/>
              <w:left w:val="single" w:sz="4" w:space="0" w:color="000000"/>
              <w:bottom w:val="single" w:sz="4" w:space="0" w:color="000000"/>
              <w:right w:val="single" w:sz="4" w:space="0" w:color="000000"/>
            </w:tcBorders>
            <w:vAlign w:val="center"/>
          </w:tcPr>
          <w:p w:rsidR="001D1594" w:rsidRPr="00F05C35" w:rsidRDefault="001D1594" w:rsidP="00A17834">
            <w:pPr>
              <w:spacing w:line="320" w:lineRule="exact"/>
              <w:jc w:val="left"/>
              <w:rPr>
                <w:rFonts w:ascii="宋体" w:hAnsi="宋体" w:cs="宋体"/>
                <w:sz w:val="18"/>
                <w:szCs w:val="18"/>
              </w:rPr>
            </w:pPr>
            <w:r w:rsidRPr="00F05C35">
              <w:rPr>
                <w:rFonts w:ascii="宋体" w:hAnsi="宋体" w:cs="宋体" w:hint="eastAsia"/>
                <w:sz w:val="18"/>
                <w:szCs w:val="18"/>
              </w:rPr>
              <w:t>先切断电源，可使用干粉、二氧化碳灭火器、水基灭火器等进行灭火，并与带电体保持安全距离</w:t>
            </w:r>
          </w:p>
        </w:tc>
      </w:tr>
    </w:tbl>
    <w:p w:rsidR="001D1594" w:rsidRDefault="001D1594" w:rsidP="001D1594">
      <w:pPr>
        <w:pStyle w:val="a5"/>
        <w:ind w:left="420" w:firstLineChars="0" w:firstLine="0"/>
        <w:rPr>
          <w:sz w:val="21"/>
          <w:szCs w:val="21"/>
        </w:rPr>
      </w:pPr>
    </w:p>
    <w:p w:rsidR="001D1594" w:rsidRDefault="001D1594" w:rsidP="001D1594">
      <w:pPr>
        <w:pStyle w:val="a5"/>
        <w:numPr>
          <w:ilvl w:val="0"/>
          <w:numId w:val="19"/>
        </w:numPr>
        <w:ind w:firstLineChars="0"/>
        <w:rPr>
          <w:sz w:val="21"/>
          <w:szCs w:val="21"/>
        </w:rPr>
      </w:pPr>
      <w:r w:rsidRPr="00E96512">
        <w:rPr>
          <w:rFonts w:hint="eastAsia"/>
          <w:sz w:val="21"/>
          <w:szCs w:val="21"/>
        </w:rPr>
        <w:t>灭火器的使用：先打开封条，拔出保险销，然后一手压</w:t>
      </w:r>
      <w:r>
        <w:rPr>
          <w:rFonts w:hint="eastAsia"/>
          <w:sz w:val="21"/>
          <w:szCs w:val="21"/>
        </w:rPr>
        <w:t>鸭嘴，一手抓喷嘴，人处于火源上风口，对准</w:t>
      </w:r>
      <w:r w:rsidRPr="00E96512">
        <w:rPr>
          <w:rFonts w:hint="eastAsia"/>
          <w:sz w:val="21"/>
          <w:szCs w:val="21"/>
        </w:rPr>
        <w:t>火源</w:t>
      </w:r>
      <w:r>
        <w:rPr>
          <w:rFonts w:hint="eastAsia"/>
          <w:sz w:val="21"/>
          <w:szCs w:val="21"/>
        </w:rPr>
        <w:t>根部喷射进行灭火，</w:t>
      </w:r>
      <w:r>
        <w:rPr>
          <w:rFonts w:hint="eastAsia"/>
          <w:sz w:val="21"/>
          <w:szCs w:val="21"/>
        </w:rPr>
        <w:lastRenderedPageBreak/>
        <w:t>具体操作如</w:t>
      </w:r>
      <w:r w:rsidRPr="00E96512">
        <w:rPr>
          <w:rFonts w:hint="eastAsia"/>
          <w:sz w:val="21"/>
          <w:szCs w:val="21"/>
        </w:rPr>
        <w:t>图</w:t>
      </w:r>
      <w:r w:rsidRPr="00E96512">
        <w:rPr>
          <w:rFonts w:hint="eastAsia"/>
          <w:sz w:val="21"/>
          <w:szCs w:val="21"/>
        </w:rPr>
        <w:t>2.1</w:t>
      </w:r>
      <w:r>
        <w:rPr>
          <w:rFonts w:hint="eastAsia"/>
          <w:sz w:val="21"/>
          <w:szCs w:val="21"/>
        </w:rPr>
        <w:t>所示</w:t>
      </w:r>
      <w:r w:rsidRPr="00E96512">
        <w:rPr>
          <w:rFonts w:hint="eastAsia"/>
          <w:sz w:val="21"/>
          <w:szCs w:val="21"/>
        </w:rPr>
        <w:t>。</w:t>
      </w:r>
    </w:p>
    <w:p w:rsidR="001D1594" w:rsidRDefault="001D1594" w:rsidP="001D1594">
      <w:pPr>
        <w:jc w:val="center"/>
        <w:rPr>
          <w:sz w:val="21"/>
          <w:szCs w:val="21"/>
        </w:rPr>
      </w:pPr>
      <w:r>
        <w:rPr>
          <w:noProof/>
          <w:sz w:val="21"/>
          <w:szCs w:val="21"/>
        </w:rPr>
        <w:drawing>
          <wp:inline distT="0" distB="0" distL="0" distR="0" wp14:anchorId="5D934647" wp14:editId="75FC0A0D">
            <wp:extent cx="3600450" cy="1101613"/>
            <wp:effectExtent l="0" t="0" r="0" b="3810"/>
            <wp:docPr id="1" name="图片 1" descr="C:\Users\Administrator\Desktop\QQ截图20150703150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50703150910.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600450" cy="1101613"/>
                    </a:xfrm>
                    <a:prstGeom prst="rect">
                      <a:avLst/>
                    </a:prstGeom>
                    <a:noFill/>
                    <a:ln>
                      <a:noFill/>
                    </a:ln>
                  </pic:spPr>
                </pic:pic>
              </a:graphicData>
            </a:graphic>
          </wp:inline>
        </w:drawing>
      </w:r>
    </w:p>
    <w:p w:rsidR="001D1594" w:rsidRPr="009A2E6E" w:rsidRDefault="001D1594" w:rsidP="001D1594">
      <w:pPr>
        <w:jc w:val="center"/>
        <w:rPr>
          <w:sz w:val="21"/>
          <w:szCs w:val="21"/>
        </w:rPr>
      </w:pPr>
      <w:r>
        <w:rPr>
          <w:rFonts w:hint="eastAsia"/>
          <w:sz w:val="21"/>
          <w:szCs w:val="21"/>
        </w:rPr>
        <w:t>图</w:t>
      </w:r>
      <w:r>
        <w:rPr>
          <w:rFonts w:hint="eastAsia"/>
          <w:sz w:val="21"/>
          <w:szCs w:val="21"/>
        </w:rPr>
        <w:t xml:space="preserve">2.1 </w:t>
      </w:r>
      <w:r>
        <w:rPr>
          <w:rFonts w:hint="eastAsia"/>
          <w:sz w:val="21"/>
          <w:szCs w:val="21"/>
        </w:rPr>
        <w:t>灭火器操作步骤示意图</w:t>
      </w:r>
    </w:p>
    <w:p w:rsidR="001D1594" w:rsidRPr="00050173" w:rsidRDefault="001D1594" w:rsidP="001D1594">
      <w:pPr>
        <w:pStyle w:val="a5"/>
        <w:numPr>
          <w:ilvl w:val="0"/>
          <w:numId w:val="21"/>
        </w:numPr>
        <w:spacing w:before="260" w:after="260" w:line="340" w:lineRule="exact"/>
        <w:ind w:left="369" w:hangingChars="175" w:hanging="369"/>
        <w:outlineLvl w:val="0"/>
        <w:rPr>
          <w:rFonts w:eastAsia="宋体" w:hAnsi="宋体"/>
          <w:b/>
          <w:kern w:val="0"/>
          <w:sz w:val="21"/>
          <w:szCs w:val="21"/>
        </w:rPr>
      </w:pPr>
      <w:bookmarkStart w:id="46" w:name="_Toc423940334"/>
      <w:bookmarkStart w:id="47" w:name="_Toc423944321"/>
      <w:bookmarkStart w:id="48" w:name="_Toc423953374"/>
      <w:bookmarkStart w:id="49" w:name="_Toc423953413"/>
      <w:bookmarkStart w:id="50" w:name="_Toc423953446"/>
      <w:bookmarkStart w:id="51" w:name="_Toc423953573"/>
      <w:bookmarkStart w:id="52" w:name="_Toc423953696"/>
      <w:bookmarkStart w:id="53" w:name="_Toc424542457"/>
      <w:bookmarkStart w:id="54" w:name="_Toc424561815"/>
      <w:bookmarkStart w:id="55" w:name="_Toc424562069"/>
      <w:r w:rsidRPr="00050173">
        <w:rPr>
          <w:rFonts w:eastAsia="宋体" w:hAnsi="宋体" w:hint="eastAsia"/>
          <w:b/>
          <w:kern w:val="0"/>
          <w:sz w:val="21"/>
          <w:szCs w:val="21"/>
        </w:rPr>
        <w:t>火灾逃生要点及注意事项</w:t>
      </w:r>
      <w:bookmarkEnd w:id="46"/>
      <w:bookmarkEnd w:id="47"/>
      <w:bookmarkEnd w:id="48"/>
      <w:bookmarkEnd w:id="49"/>
      <w:bookmarkEnd w:id="50"/>
      <w:bookmarkEnd w:id="51"/>
      <w:bookmarkEnd w:id="52"/>
      <w:bookmarkEnd w:id="53"/>
      <w:bookmarkEnd w:id="54"/>
      <w:bookmarkEnd w:id="55"/>
    </w:p>
    <w:p w:rsidR="001D1594" w:rsidRPr="00ED0E93" w:rsidRDefault="001D1594" w:rsidP="001D1594">
      <w:pPr>
        <w:pStyle w:val="a5"/>
        <w:numPr>
          <w:ilvl w:val="0"/>
          <w:numId w:val="23"/>
        </w:numPr>
        <w:spacing w:line="340" w:lineRule="exact"/>
        <w:ind w:left="368" w:hangingChars="175" w:hanging="368"/>
        <w:rPr>
          <w:sz w:val="21"/>
          <w:szCs w:val="21"/>
        </w:rPr>
      </w:pPr>
      <w:r w:rsidRPr="00ED0E93">
        <w:rPr>
          <w:rFonts w:hint="eastAsia"/>
          <w:sz w:val="21"/>
          <w:szCs w:val="21"/>
        </w:rPr>
        <w:t>逃生要点</w:t>
      </w:r>
    </w:p>
    <w:p w:rsidR="001D1594" w:rsidRPr="00F05C35" w:rsidRDefault="001D1594" w:rsidP="001D1594">
      <w:pPr>
        <w:pStyle w:val="a5"/>
        <w:numPr>
          <w:ilvl w:val="0"/>
          <w:numId w:val="24"/>
        </w:numPr>
        <w:spacing w:line="340" w:lineRule="exact"/>
        <w:ind w:left="368" w:hangingChars="175" w:hanging="368"/>
        <w:rPr>
          <w:sz w:val="21"/>
          <w:szCs w:val="21"/>
        </w:rPr>
      </w:pPr>
      <w:r w:rsidRPr="00F05C35">
        <w:rPr>
          <w:rFonts w:hint="eastAsia"/>
          <w:sz w:val="21"/>
          <w:szCs w:val="21"/>
        </w:rPr>
        <w:t>平时应熟悉实验室周围的逃生路径、消防设施位置及自救逃生方法；</w:t>
      </w:r>
    </w:p>
    <w:p w:rsidR="001D1594" w:rsidRPr="00F05C35" w:rsidRDefault="001D1594" w:rsidP="001D1594">
      <w:pPr>
        <w:pStyle w:val="a5"/>
        <w:numPr>
          <w:ilvl w:val="0"/>
          <w:numId w:val="24"/>
        </w:numPr>
        <w:spacing w:line="340" w:lineRule="exact"/>
        <w:ind w:left="368" w:hangingChars="175" w:hanging="368"/>
        <w:rPr>
          <w:sz w:val="21"/>
          <w:szCs w:val="21"/>
        </w:rPr>
      </w:pPr>
      <w:r w:rsidRPr="00F05C35">
        <w:rPr>
          <w:rFonts w:hint="eastAsia"/>
          <w:sz w:val="21"/>
          <w:szCs w:val="21"/>
        </w:rPr>
        <w:t>保持镇静、明辨方向、迅速撤离，严禁相互拥挤、乱冲乱串，应尽量往楼层下面跑，若通道已被烟火封锁，则应背向烟火方向离开，通过阳台、气窗、天台等往室外逃生；</w:t>
      </w:r>
    </w:p>
    <w:p w:rsidR="001D1594" w:rsidRPr="00F05C35" w:rsidRDefault="001D1594" w:rsidP="001D1594">
      <w:pPr>
        <w:pStyle w:val="a5"/>
        <w:numPr>
          <w:ilvl w:val="0"/>
          <w:numId w:val="24"/>
        </w:numPr>
        <w:spacing w:line="340" w:lineRule="exact"/>
        <w:ind w:left="368" w:hangingChars="175" w:hanging="368"/>
        <w:rPr>
          <w:sz w:val="21"/>
          <w:szCs w:val="21"/>
        </w:rPr>
      </w:pPr>
      <w:r w:rsidRPr="00F05C35">
        <w:rPr>
          <w:rFonts w:hint="eastAsia"/>
          <w:sz w:val="21"/>
          <w:szCs w:val="21"/>
        </w:rPr>
        <w:t>用湿毛巾、口罩等物捂住口、鼻，</w:t>
      </w:r>
      <w:proofErr w:type="gramStart"/>
      <w:r w:rsidRPr="00F05C35">
        <w:rPr>
          <w:rFonts w:hint="eastAsia"/>
          <w:sz w:val="21"/>
          <w:szCs w:val="21"/>
        </w:rPr>
        <w:t>弯腰走</w:t>
      </w:r>
      <w:proofErr w:type="gramEnd"/>
      <w:r w:rsidRPr="00F05C35">
        <w:rPr>
          <w:rFonts w:hint="eastAsia"/>
          <w:sz w:val="21"/>
          <w:szCs w:val="21"/>
        </w:rPr>
        <w:t>或匍匐前进，最好沿墙边逃生；</w:t>
      </w:r>
    </w:p>
    <w:p w:rsidR="001D1594" w:rsidRPr="00F05C35" w:rsidRDefault="001D1594" w:rsidP="001D1594">
      <w:pPr>
        <w:pStyle w:val="a5"/>
        <w:numPr>
          <w:ilvl w:val="0"/>
          <w:numId w:val="24"/>
        </w:numPr>
        <w:spacing w:line="340" w:lineRule="exact"/>
        <w:ind w:left="368" w:hangingChars="175" w:hanging="368"/>
        <w:rPr>
          <w:sz w:val="21"/>
          <w:szCs w:val="21"/>
        </w:rPr>
      </w:pPr>
      <w:r w:rsidRPr="00F05C35">
        <w:rPr>
          <w:rFonts w:hint="eastAsia"/>
          <w:sz w:val="21"/>
          <w:szCs w:val="21"/>
        </w:rPr>
        <w:t>如果无法撤离，应退居室内，关闭</w:t>
      </w:r>
      <w:proofErr w:type="gramStart"/>
      <w:r w:rsidRPr="00F05C35">
        <w:rPr>
          <w:rFonts w:hint="eastAsia"/>
          <w:sz w:val="21"/>
          <w:szCs w:val="21"/>
        </w:rPr>
        <w:t>通往着</w:t>
      </w:r>
      <w:proofErr w:type="gramEnd"/>
      <w:r w:rsidRPr="00F05C35">
        <w:rPr>
          <w:rFonts w:hint="eastAsia"/>
          <w:sz w:val="21"/>
          <w:szCs w:val="21"/>
        </w:rPr>
        <w:t>火区的门窗，用湿润的衣服等物堵塞门缝，并泼水降温，并向窗外伸出衣物或抛出物件发出求救信号或呼喊，等待救援。</w:t>
      </w:r>
    </w:p>
    <w:p w:rsidR="001D1594" w:rsidRPr="00F05C35" w:rsidRDefault="001D1594" w:rsidP="001D1594">
      <w:pPr>
        <w:pStyle w:val="a5"/>
        <w:numPr>
          <w:ilvl w:val="0"/>
          <w:numId w:val="23"/>
        </w:numPr>
        <w:spacing w:line="340" w:lineRule="exact"/>
        <w:ind w:left="368" w:hangingChars="175" w:hanging="368"/>
        <w:rPr>
          <w:sz w:val="21"/>
          <w:szCs w:val="21"/>
        </w:rPr>
      </w:pPr>
      <w:r w:rsidRPr="00F05C35">
        <w:rPr>
          <w:rFonts w:hint="eastAsia"/>
          <w:sz w:val="21"/>
          <w:szCs w:val="21"/>
        </w:rPr>
        <w:t>注意事项</w:t>
      </w:r>
    </w:p>
    <w:p w:rsidR="001D1594" w:rsidRPr="00F05C35" w:rsidRDefault="001D1594" w:rsidP="001D1594">
      <w:pPr>
        <w:pStyle w:val="a5"/>
        <w:numPr>
          <w:ilvl w:val="0"/>
          <w:numId w:val="25"/>
        </w:numPr>
        <w:spacing w:line="340" w:lineRule="exact"/>
        <w:ind w:left="368" w:hangingChars="175" w:hanging="368"/>
        <w:rPr>
          <w:sz w:val="21"/>
          <w:szCs w:val="21"/>
        </w:rPr>
      </w:pPr>
      <w:r w:rsidRPr="00F05C35">
        <w:rPr>
          <w:rFonts w:hint="eastAsia"/>
          <w:sz w:val="21"/>
          <w:szCs w:val="21"/>
        </w:rPr>
        <w:t>生命第一，切记轻易跳楼；</w:t>
      </w:r>
    </w:p>
    <w:p w:rsidR="001D1594" w:rsidRPr="00F05C35" w:rsidRDefault="001D1594" w:rsidP="001D1594">
      <w:pPr>
        <w:pStyle w:val="a5"/>
        <w:numPr>
          <w:ilvl w:val="0"/>
          <w:numId w:val="25"/>
        </w:numPr>
        <w:spacing w:line="340" w:lineRule="exact"/>
        <w:ind w:left="368" w:hangingChars="175" w:hanging="368"/>
        <w:rPr>
          <w:sz w:val="21"/>
          <w:szCs w:val="21"/>
        </w:rPr>
      </w:pPr>
      <w:r w:rsidRPr="00F05C35">
        <w:rPr>
          <w:rFonts w:hint="eastAsia"/>
          <w:sz w:val="21"/>
          <w:szCs w:val="21"/>
        </w:rPr>
        <w:t>火灾来袭时要迅速逃生，不要贪恋财物，切勿轻易重返火场；</w:t>
      </w:r>
    </w:p>
    <w:p w:rsidR="001D1594" w:rsidRPr="00F05C35" w:rsidRDefault="001D1594" w:rsidP="001D1594">
      <w:pPr>
        <w:pStyle w:val="a5"/>
        <w:numPr>
          <w:ilvl w:val="0"/>
          <w:numId w:val="25"/>
        </w:numPr>
        <w:spacing w:line="340" w:lineRule="exact"/>
        <w:ind w:left="368" w:hangingChars="175" w:hanging="368"/>
      </w:pPr>
      <w:r w:rsidRPr="00F05C35">
        <w:rPr>
          <w:rFonts w:hint="eastAsia"/>
          <w:sz w:val="21"/>
          <w:szCs w:val="21"/>
        </w:rPr>
        <w:t>禁止通过电梯逃生。</w:t>
      </w:r>
    </w:p>
    <w:p w:rsidR="001D1594" w:rsidRPr="00FE486F" w:rsidRDefault="001D1594" w:rsidP="001D1594">
      <w:pPr>
        <w:rPr>
          <w:color w:val="FF0000"/>
        </w:rPr>
      </w:pPr>
    </w:p>
    <w:p w:rsidR="008E7FE1" w:rsidRPr="007013C4" w:rsidRDefault="008E7FE1" w:rsidP="007013C4">
      <w:pPr>
        <w:spacing w:before="260"/>
        <w:rPr>
          <w:rFonts w:ascii="宋体" w:hAnsi="宋体" w:cs="宋体"/>
          <w:sz w:val="21"/>
          <w:szCs w:val="21"/>
        </w:rPr>
      </w:pPr>
    </w:p>
    <w:p w:rsidR="001D1594" w:rsidRDefault="001D1594" w:rsidP="001D1594">
      <w:pPr>
        <w:spacing w:before="260" w:after="260" w:line="340" w:lineRule="exact"/>
        <w:outlineLvl w:val="0"/>
        <w:rPr>
          <w:rFonts w:eastAsia="宋体" w:hAnsi="宋体"/>
          <w:b/>
          <w:kern w:val="0"/>
          <w:szCs w:val="24"/>
        </w:rPr>
      </w:pPr>
      <w:bookmarkStart w:id="56" w:name="_Toc423940335"/>
      <w:bookmarkStart w:id="57" w:name="_Toc423944322"/>
      <w:bookmarkStart w:id="58" w:name="_Toc423953375"/>
      <w:bookmarkStart w:id="59" w:name="_Toc423953414"/>
      <w:bookmarkStart w:id="60" w:name="_Toc423953447"/>
      <w:bookmarkStart w:id="61" w:name="_Toc423953574"/>
      <w:bookmarkStart w:id="62" w:name="_Toc423953697"/>
      <w:bookmarkStart w:id="63" w:name="_Toc424542458"/>
      <w:bookmarkStart w:id="64" w:name="_Toc424561816"/>
      <w:bookmarkStart w:id="65" w:name="_Toc424562070"/>
      <w:r>
        <w:rPr>
          <w:rFonts w:eastAsia="宋体" w:hAnsi="宋体" w:hint="eastAsia"/>
          <w:b/>
          <w:kern w:val="0"/>
          <w:szCs w:val="24"/>
        </w:rPr>
        <w:lastRenderedPageBreak/>
        <w:t>三、</w:t>
      </w:r>
      <w:r>
        <w:rPr>
          <w:rFonts w:eastAsia="宋体" w:hAnsi="宋体"/>
          <w:b/>
          <w:kern w:val="0"/>
          <w:szCs w:val="24"/>
        </w:rPr>
        <w:t>实验室</w:t>
      </w:r>
      <w:r>
        <w:rPr>
          <w:rFonts w:eastAsia="宋体" w:hAnsi="宋体" w:hint="eastAsia"/>
          <w:b/>
          <w:kern w:val="0"/>
          <w:szCs w:val="24"/>
        </w:rPr>
        <w:t>用电</w:t>
      </w:r>
      <w:r w:rsidRPr="00154962">
        <w:rPr>
          <w:rFonts w:eastAsia="宋体" w:hAnsi="宋体"/>
          <w:b/>
          <w:kern w:val="0"/>
          <w:szCs w:val="24"/>
        </w:rPr>
        <w:t>安全</w:t>
      </w:r>
      <w:bookmarkEnd w:id="56"/>
      <w:bookmarkEnd w:id="57"/>
      <w:bookmarkEnd w:id="58"/>
      <w:bookmarkEnd w:id="59"/>
      <w:bookmarkEnd w:id="60"/>
      <w:bookmarkEnd w:id="61"/>
      <w:bookmarkEnd w:id="62"/>
      <w:bookmarkEnd w:id="63"/>
      <w:bookmarkEnd w:id="64"/>
      <w:bookmarkEnd w:id="65"/>
    </w:p>
    <w:p w:rsidR="001D1594" w:rsidRPr="00050173" w:rsidRDefault="001D1594" w:rsidP="001D1594">
      <w:pPr>
        <w:pStyle w:val="a5"/>
        <w:numPr>
          <w:ilvl w:val="0"/>
          <w:numId w:val="33"/>
        </w:numPr>
        <w:spacing w:before="260" w:after="260" w:line="340" w:lineRule="exact"/>
        <w:ind w:firstLineChars="0"/>
        <w:outlineLvl w:val="0"/>
        <w:rPr>
          <w:rFonts w:eastAsia="宋体" w:hAnsi="宋体"/>
          <w:b/>
          <w:kern w:val="0"/>
          <w:sz w:val="21"/>
          <w:szCs w:val="21"/>
        </w:rPr>
      </w:pPr>
      <w:bookmarkStart w:id="66" w:name="_Toc423940336"/>
      <w:bookmarkStart w:id="67" w:name="_Toc423944323"/>
      <w:bookmarkStart w:id="68" w:name="_Toc423953376"/>
      <w:bookmarkStart w:id="69" w:name="_Toc423953415"/>
      <w:bookmarkStart w:id="70" w:name="_Toc423953448"/>
      <w:bookmarkStart w:id="71" w:name="_Toc423953575"/>
      <w:bookmarkStart w:id="72" w:name="_Toc423953698"/>
      <w:bookmarkStart w:id="73" w:name="_Toc424542459"/>
      <w:bookmarkStart w:id="74" w:name="_Toc424561817"/>
      <w:bookmarkStart w:id="75" w:name="_Toc424562071"/>
      <w:r w:rsidRPr="00050173">
        <w:rPr>
          <w:rFonts w:eastAsia="宋体" w:hAnsi="宋体" w:hint="eastAsia"/>
          <w:b/>
          <w:kern w:val="0"/>
          <w:sz w:val="21"/>
          <w:szCs w:val="21"/>
        </w:rPr>
        <w:t>用电注意事项</w:t>
      </w:r>
      <w:bookmarkEnd w:id="66"/>
      <w:bookmarkEnd w:id="67"/>
      <w:bookmarkEnd w:id="68"/>
      <w:bookmarkEnd w:id="69"/>
      <w:bookmarkEnd w:id="70"/>
      <w:bookmarkEnd w:id="71"/>
      <w:bookmarkEnd w:id="72"/>
      <w:bookmarkEnd w:id="73"/>
      <w:bookmarkEnd w:id="74"/>
      <w:bookmarkEnd w:id="75"/>
    </w:p>
    <w:p w:rsidR="001D1594" w:rsidRPr="00F05C35" w:rsidRDefault="001D1594" w:rsidP="001D1594">
      <w:pPr>
        <w:pStyle w:val="a5"/>
        <w:numPr>
          <w:ilvl w:val="0"/>
          <w:numId w:val="27"/>
        </w:numPr>
        <w:spacing w:line="340" w:lineRule="exact"/>
        <w:ind w:firstLineChars="0"/>
        <w:rPr>
          <w:bCs/>
          <w:sz w:val="21"/>
          <w:szCs w:val="21"/>
        </w:rPr>
      </w:pPr>
      <w:r w:rsidRPr="00F05C35">
        <w:rPr>
          <w:rFonts w:hAnsi="宋体"/>
          <w:bCs/>
          <w:sz w:val="21"/>
          <w:szCs w:val="21"/>
        </w:rPr>
        <w:t>实验室墙上电源未经允许</w:t>
      </w:r>
      <w:r w:rsidRPr="00F05C35">
        <w:rPr>
          <w:rFonts w:hAnsi="宋体" w:hint="eastAsia"/>
          <w:bCs/>
          <w:sz w:val="21"/>
          <w:szCs w:val="21"/>
        </w:rPr>
        <w:t>严禁</w:t>
      </w:r>
      <w:r w:rsidRPr="00F05C35">
        <w:rPr>
          <w:rFonts w:hAnsi="宋体"/>
          <w:bCs/>
          <w:sz w:val="21"/>
          <w:szCs w:val="21"/>
        </w:rPr>
        <w:t>拆装，严禁乱接、乱拉电线</w:t>
      </w:r>
      <w:r w:rsidRPr="00F05C35">
        <w:rPr>
          <w:rFonts w:hAnsi="宋体" w:hint="eastAsia"/>
          <w:bCs/>
          <w:sz w:val="21"/>
          <w:szCs w:val="21"/>
        </w:rPr>
        <w:t>；</w:t>
      </w:r>
    </w:p>
    <w:p w:rsidR="001D1594" w:rsidRPr="00F05C35" w:rsidRDefault="001D1594" w:rsidP="001D1594">
      <w:pPr>
        <w:pStyle w:val="a5"/>
        <w:numPr>
          <w:ilvl w:val="0"/>
          <w:numId w:val="27"/>
        </w:numPr>
        <w:spacing w:line="340" w:lineRule="exact"/>
        <w:ind w:firstLineChars="0"/>
        <w:rPr>
          <w:sz w:val="21"/>
          <w:szCs w:val="21"/>
        </w:rPr>
      </w:pPr>
      <w:r w:rsidRPr="00F05C35">
        <w:rPr>
          <w:rFonts w:hAnsi="宋体" w:hint="eastAsia"/>
          <w:bCs/>
          <w:sz w:val="21"/>
          <w:szCs w:val="21"/>
        </w:rPr>
        <w:t>严禁</w:t>
      </w:r>
      <w:r w:rsidRPr="00F05C35">
        <w:rPr>
          <w:rFonts w:hAnsi="宋体"/>
          <w:bCs/>
          <w:sz w:val="21"/>
          <w:szCs w:val="21"/>
        </w:rPr>
        <w:t>使用闸刀开关、木质配电板和花线。实验室内应使用空气开关、配备必要的漏电保护器</w:t>
      </w:r>
      <w:r w:rsidRPr="00F05C35">
        <w:rPr>
          <w:rFonts w:hAnsi="宋体" w:hint="eastAsia"/>
          <w:bCs/>
          <w:sz w:val="21"/>
          <w:szCs w:val="21"/>
        </w:rPr>
        <w:t>；</w:t>
      </w:r>
    </w:p>
    <w:p w:rsidR="001D1594" w:rsidRPr="00F05C35" w:rsidRDefault="001D1594" w:rsidP="001D1594">
      <w:pPr>
        <w:pStyle w:val="a5"/>
        <w:numPr>
          <w:ilvl w:val="0"/>
          <w:numId w:val="27"/>
        </w:numPr>
        <w:spacing w:line="340" w:lineRule="exact"/>
        <w:ind w:firstLineChars="0"/>
        <w:rPr>
          <w:sz w:val="21"/>
          <w:szCs w:val="21"/>
        </w:rPr>
      </w:pPr>
      <w:r w:rsidRPr="00F05C35">
        <w:rPr>
          <w:rFonts w:hAnsi="宋体"/>
          <w:bCs/>
          <w:sz w:val="21"/>
          <w:szCs w:val="21"/>
        </w:rPr>
        <w:t>设备需配备足够的用电功率和电线，</w:t>
      </w:r>
      <w:r w:rsidRPr="00F05C35">
        <w:rPr>
          <w:rFonts w:hAnsi="宋体" w:hint="eastAsia"/>
          <w:bCs/>
          <w:sz w:val="21"/>
          <w:szCs w:val="21"/>
        </w:rPr>
        <w:t>严禁</w:t>
      </w:r>
      <w:r w:rsidRPr="00F05C35">
        <w:rPr>
          <w:rFonts w:hAnsi="宋体"/>
          <w:bCs/>
          <w:sz w:val="21"/>
          <w:szCs w:val="21"/>
        </w:rPr>
        <w:t>超负荷用电</w:t>
      </w:r>
      <w:r w:rsidRPr="00F05C35">
        <w:rPr>
          <w:rFonts w:hAnsi="宋体" w:hint="eastAsia"/>
          <w:bCs/>
          <w:sz w:val="21"/>
          <w:szCs w:val="21"/>
        </w:rPr>
        <w:t>；</w:t>
      </w:r>
    </w:p>
    <w:p w:rsidR="001D1594" w:rsidRPr="00F05C35" w:rsidRDefault="001D1594" w:rsidP="001D1594">
      <w:pPr>
        <w:pStyle w:val="a5"/>
        <w:numPr>
          <w:ilvl w:val="0"/>
          <w:numId w:val="27"/>
        </w:numPr>
        <w:spacing w:line="340" w:lineRule="exact"/>
        <w:ind w:firstLineChars="0"/>
        <w:rPr>
          <w:sz w:val="21"/>
          <w:szCs w:val="21"/>
        </w:rPr>
      </w:pPr>
      <w:r w:rsidRPr="00F05C35">
        <w:rPr>
          <w:rFonts w:hAnsi="宋体"/>
          <w:bCs/>
          <w:sz w:val="21"/>
          <w:szCs w:val="21"/>
        </w:rPr>
        <w:t>电气设备和大型仪器必须接地良好</w:t>
      </w:r>
      <w:r w:rsidRPr="00F05C35">
        <w:rPr>
          <w:rFonts w:hAnsi="宋体" w:hint="eastAsia"/>
          <w:bCs/>
          <w:sz w:val="21"/>
          <w:szCs w:val="21"/>
        </w:rPr>
        <w:t>；</w:t>
      </w:r>
    </w:p>
    <w:p w:rsidR="001D1594" w:rsidRPr="00F05C35" w:rsidRDefault="001D1594" w:rsidP="001D1594">
      <w:pPr>
        <w:pStyle w:val="a5"/>
        <w:numPr>
          <w:ilvl w:val="0"/>
          <w:numId w:val="27"/>
        </w:numPr>
        <w:spacing w:line="340" w:lineRule="exact"/>
        <w:ind w:firstLineChars="0"/>
        <w:rPr>
          <w:sz w:val="21"/>
          <w:szCs w:val="21"/>
        </w:rPr>
      </w:pPr>
      <w:r w:rsidRPr="00F05C35">
        <w:rPr>
          <w:rFonts w:hAnsi="宋体"/>
          <w:bCs/>
          <w:sz w:val="21"/>
          <w:szCs w:val="21"/>
        </w:rPr>
        <w:t>对电线老化等隐患要定期检查</w:t>
      </w:r>
      <w:r w:rsidRPr="00F05C35">
        <w:rPr>
          <w:rFonts w:hAnsi="宋体" w:hint="eastAsia"/>
          <w:bCs/>
          <w:sz w:val="21"/>
          <w:szCs w:val="21"/>
        </w:rPr>
        <w:t>、</w:t>
      </w:r>
      <w:r w:rsidRPr="00F05C35">
        <w:rPr>
          <w:rFonts w:hAnsi="宋体"/>
          <w:bCs/>
          <w:sz w:val="21"/>
          <w:szCs w:val="21"/>
        </w:rPr>
        <w:t>及时排除</w:t>
      </w:r>
      <w:r w:rsidRPr="00F05C35">
        <w:rPr>
          <w:rFonts w:hAnsi="宋体" w:hint="eastAsia"/>
          <w:bCs/>
          <w:sz w:val="21"/>
          <w:szCs w:val="21"/>
        </w:rPr>
        <w:t>；</w:t>
      </w:r>
    </w:p>
    <w:p w:rsidR="001D1594" w:rsidRPr="00F05C35" w:rsidRDefault="001D1594" w:rsidP="001D1594">
      <w:pPr>
        <w:pStyle w:val="a5"/>
        <w:numPr>
          <w:ilvl w:val="0"/>
          <w:numId w:val="27"/>
        </w:numPr>
        <w:autoSpaceDE w:val="0"/>
        <w:autoSpaceDN w:val="0"/>
        <w:adjustRightInd w:val="0"/>
        <w:spacing w:line="340" w:lineRule="exact"/>
        <w:ind w:right="246" w:firstLineChars="0"/>
        <w:rPr>
          <w:bCs/>
          <w:sz w:val="21"/>
          <w:szCs w:val="21"/>
        </w:rPr>
      </w:pPr>
      <w:r w:rsidRPr="00F05C35">
        <w:rPr>
          <w:rFonts w:hAnsi="宋体" w:hint="eastAsia"/>
          <w:kern w:val="0"/>
          <w:sz w:val="21"/>
          <w:szCs w:val="21"/>
        </w:rPr>
        <w:t>严禁</w:t>
      </w:r>
      <w:r w:rsidRPr="00F05C35">
        <w:rPr>
          <w:rFonts w:hAnsi="宋体"/>
          <w:kern w:val="0"/>
          <w:sz w:val="21"/>
          <w:szCs w:val="21"/>
        </w:rPr>
        <w:t>使用明火</w:t>
      </w:r>
      <w:r w:rsidRPr="00F05C35">
        <w:rPr>
          <w:rFonts w:hAnsi="宋体" w:hint="eastAsia"/>
          <w:kern w:val="0"/>
          <w:sz w:val="21"/>
          <w:szCs w:val="21"/>
        </w:rPr>
        <w:t>设备；</w:t>
      </w:r>
    </w:p>
    <w:p w:rsidR="001D1594" w:rsidRPr="00F05C35" w:rsidRDefault="001D1594" w:rsidP="001D1594">
      <w:pPr>
        <w:pStyle w:val="a5"/>
        <w:numPr>
          <w:ilvl w:val="0"/>
          <w:numId w:val="27"/>
        </w:numPr>
        <w:spacing w:line="340" w:lineRule="exact"/>
        <w:ind w:firstLineChars="0"/>
        <w:rPr>
          <w:bCs/>
          <w:sz w:val="21"/>
          <w:szCs w:val="21"/>
        </w:rPr>
      </w:pPr>
      <w:r w:rsidRPr="00F05C35">
        <w:rPr>
          <w:rFonts w:hAnsi="宋体"/>
          <w:bCs/>
          <w:sz w:val="21"/>
          <w:szCs w:val="21"/>
        </w:rPr>
        <w:t>空调须</w:t>
      </w:r>
      <w:r w:rsidRPr="00F05C35">
        <w:rPr>
          <w:rFonts w:hAnsi="宋体" w:hint="eastAsia"/>
          <w:bCs/>
          <w:sz w:val="21"/>
          <w:szCs w:val="21"/>
        </w:rPr>
        <w:t>配备</w:t>
      </w:r>
      <w:r w:rsidRPr="00F05C35">
        <w:rPr>
          <w:rFonts w:hAnsi="宋体"/>
          <w:bCs/>
          <w:sz w:val="21"/>
          <w:szCs w:val="21"/>
        </w:rPr>
        <w:t>专用插座，</w:t>
      </w:r>
      <w:r w:rsidRPr="00F05C35">
        <w:rPr>
          <w:rFonts w:hAnsi="宋体" w:hint="eastAsia"/>
          <w:bCs/>
          <w:sz w:val="21"/>
          <w:szCs w:val="21"/>
        </w:rPr>
        <w:t>严禁</w:t>
      </w:r>
      <w:r w:rsidRPr="00F05C35">
        <w:rPr>
          <w:rFonts w:hAnsi="宋体"/>
          <w:bCs/>
          <w:sz w:val="21"/>
          <w:szCs w:val="21"/>
        </w:rPr>
        <w:t>通过接线板连接使用</w:t>
      </w:r>
      <w:r w:rsidRPr="00F05C35">
        <w:rPr>
          <w:rFonts w:hAnsi="宋体" w:hint="eastAsia"/>
          <w:bCs/>
          <w:sz w:val="21"/>
          <w:szCs w:val="21"/>
        </w:rPr>
        <w:t>；</w:t>
      </w:r>
    </w:p>
    <w:p w:rsidR="001D1594" w:rsidRPr="00F05C35" w:rsidRDefault="001D1594" w:rsidP="001D1594">
      <w:pPr>
        <w:pStyle w:val="a5"/>
        <w:numPr>
          <w:ilvl w:val="0"/>
          <w:numId w:val="27"/>
        </w:numPr>
        <w:spacing w:line="340" w:lineRule="exact"/>
        <w:ind w:firstLineChars="0"/>
        <w:rPr>
          <w:kern w:val="0"/>
          <w:sz w:val="21"/>
          <w:szCs w:val="21"/>
        </w:rPr>
      </w:pPr>
      <w:r w:rsidRPr="00F05C35">
        <w:rPr>
          <w:rFonts w:hAnsi="宋体"/>
          <w:kern w:val="0"/>
          <w:sz w:val="21"/>
          <w:szCs w:val="21"/>
        </w:rPr>
        <w:t>当手、脚或身体沾湿或站在潮湿的地板上时，切勿启动电源开关、触摸电器用具</w:t>
      </w:r>
      <w:r w:rsidRPr="00F05C35">
        <w:rPr>
          <w:rFonts w:hAnsi="宋体" w:hint="eastAsia"/>
          <w:kern w:val="0"/>
          <w:sz w:val="21"/>
          <w:szCs w:val="21"/>
        </w:rPr>
        <w:t>；</w:t>
      </w:r>
    </w:p>
    <w:p w:rsidR="001D1594" w:rsidRPr="00F05C35" w:rsidRDefault="001D1594" w:rsidP="001D1594">
      <w:pPr>
        <w:pStyle w:val="a5"/>
        <w:numPr>
          <w:ilvl w:val="0"/>
          <w:numId w:val="27"/>
        </w:numPr>
        <w:spacing w:line="340" w:lineRule="exact"/>
        <w:ind w:firstLineChars="0"/>
        <w:rPr>
          <w:rFonts w:hAnsi="宋体"/>
          <w:kern w:val="0"/>
          <w:sz w:val="21"/>
          <w:szCs w:val="21"/>
        </w:rPr>
      </w:pPr>
      <w:r w:rsidRPr="00F05C35">
        <w:rPr>
          <w:rFonts w:hAnsi="宋体" w:hint="eastAsia"/>
          <w:kern w:val="0"/>
          <w:sz w:val="21"/>
          <w:szCs w:val="21"/>
        </w:rPr>
        <w:t>严禁</w:t>
      </w:r>
      <w:r w:rsidRPr="00F05C35">
        <w:rPr>
          <w:rFonts w:hAnsi="宋体"/>
          <w:kern w:val="0"/>
          <w:sz w:val="21"/>
          <w:szCs w:val="21"/>
        </w:rPr>
        <w:t>带电插、接电气线路及维修设备</w:t>
      </w:r>
      <w:r w:rsidRPr="00F05C35">
        <w:rPr>
          <w:rFonts w:hAnsi="宋体" w:hint="eastAsia"/>
          <w:kern w:val="0"/>
          <w:sz w:val="21"/>
          <w:szCs w:val="21"/>
        </w:rPr>
        <w:t>；</w:t>
      </w:r>
    </w:p>
    <w:p w:rsidR="001D1594" w:rsidRPr="00F05C35" w:rsidRDefault="001D1594" w:rsidP="001D1594">
      <w:pPr>
        <w:pStyle w:val="a5"/>
        <w:numPr>
          <w:ilvl w:val="0"/>
          <w:numId w:val="27"/>
        </w:numPr>
        <w:spacing w:line="340" w:lineRule="exact"/>
        <w:ind w:firstLineChars="0"/>
        <w:rPr>
          <w:rFonts w:hAnsi="宋体"/>
          <w:kern w:val="0"/>
          <w:sz w:val="21"/>
          <w:szCs w:val="21"/>
        </w:rPr>
      </w:pPr>
      <w:r w:rsidRPr="00F05C35">
        <w:rPr>
          <w:rFonts w:hAnsi="宋体" w:hint="eastAsia"/>
          <w:kern w:val="0"/>
          <w:sz w:val="21"/>
          <w:szCs w:val="21"/>
        </w:rPr>
        <w:t>实验室发现用电隐患须立即上报实验室负责人，由电器施工专业人员进行维修。</w:t>
      </w:r>
    </w:p>
    <w:p w:rsidR="001D1594" w:rsidRPr="00F05C35" w:rsidRDefault="001D1594" w:rsidP="001D1594">
      <w:pPr>
        <w:pStyle w:val="a5"/>
        <w:numPr>
          <w:ilvl w:val="0"/>
          <w:numId w:val="33"/>
        </w:numPr>
        <w:spacing w:before="260" w:after="260" w:line="340" w:lineRule="exact"/>
        <w:ind w:firstLineChars="0"/>
        <w:outlineLvl w:val="0"/>
        <w:rPr>
          <w:rFonts w:eastAsia="宋体" w:hAnsi="宋体"/>
          <w:b/>
          <w:kern w:val="0"/>
          <w:sz w:val="21"/>
          <w:szCs w:val="21"/>
        </w:rPr>
      </w:pPr>
      <w:bookmarkStart w:id="76" w:name="_Toc423940337"/>
      <w:bookmarkStart w:id="77" w:name="_Toc423944324"/>
      <w:bookmarkStart w:id="78" w:name="_Toc423953377"/>
      <w:bookmarkStart w:id="79" w:name="_Toc423953416"/>
      <w:bookmarkStart w:id="80" w:name="_Toc423953449"/>
      <w:bookmarkStart w:id="81" w:name="_Toc423953576"/>
      <w:bookmarkStart w:id="82" w:name="_Toc423953699"/>
      <w:bookmarkStart w:id="83" w:name="_Toc424542460"/>
      <w:bookmarkStart w:id="84" w:name="_Toc424561818"/>
      <w:bookmarkStart w:id="85" w:name="_Toc424562072"/>
      <w:r w:rsidRPr="00F05C35">
        <w:rPr>
          <w:rFonts w:eastAsia="宋体" w:hAnsi="宋体" w:hint="eastAsia"/>
          <w:b/>
          <w:kern w:val="0"/>
          <w:sz w:val="21"/>
          <w:szCs w:val="21"/>
        </w:rPr>
        <w:t>触电救护要点</w:t>
      </w:r>
      <w:bookmarkEnd w:id="76"/>
      <w:bookmarkEnd w:id="77"/>
      <w:bookmarkEnd w:id="78"/>
      <w:bookmarkEnd w:id="79"/>
      <w:bookmarkEnd w:id="80"/>
      <w:bookmarkEnd w:id="81"/>
      <w:bookmarkEnd w:id="82"/>
      <w:bookmarkEnd w:id="83"/>
      <w:bookmarkEnd w:id="84"/>
      <w:bookmarkEnd w:id="85"/>
    </w:p>
    <w:p w:rsidR="001D1594" w:rsidRPr="00F05C35" w:rsidRDefault="001D1594" w:rsidP="001D1594">
      <w:pPr>
        <w:pStyle w:val="a5"/>
        <w:numPr>
          <w:ilvl w:val="0"/>
          <w:numId w:val="26"/>
        </w:numPr>
        <w:tabs>
          <w:tab w:val="left" w:pos="0"/>
        </w:tabs>
        <w:spacing w:line="340" w:lineRule="exact"/>
        <w:ind w:firstLineChars="0"/>
        <w:rPr>
          <w:bCs/>
          <w:sz w:val="21"/>
          <w:szCs w:val="21"/>
        </w:rPr>
      </w:pPr>
      <w:r w:rsidRPr="00F05C35">
        <w:rPr>
          <w:rFonts w:hAnsi="宋体"/>
          <w:bCs/>
          <w:sz w:val="21"/>
          <w:szCs w:val="21"/>
        </w:rPr>
        <w:t>迅速切断电源。如果不能切断电源时，要用干木条</w:t>
      </w:r>
      <w:r w:rsidRPr="00F05C35">
        <w:rPr>
          <w:rFonts w:hAnsi="宋体" w:hint="eastAsia"/>
          <w:bCs/>
          <w:sz w:val="21"/>
          <w:szCs w:val="21"/>
        </w:rPr>
        <w:t>、</w:t>
      </w:r>
      <w:r w:rsidRPr="00F05C35">
        <w:rPr>
          <w:rFonts w:hAnsi="宋体"/>
          <w:bCs/>
          <w:sz w:val="21"/>
          <w:szCs w:val="21"/>
        </w:rPr>
        <w:t>橡皮手套等</w:t>
      </w:r>
      <w:r w:rsidRPr="00F05C35">
        <w:rPr>
          <w:rFonts w:hAnsi="宋体" w:hint="eastAsia"/>
          <w:bCs/>
          <w:sz w:val="21"/>
          <w:szCs w:val="21"/>
        </w:rPr>
        <w:t>绝缘器具</w:t>
      </w:r>
      <w:r w:rsidR="00865FC7">
        <w:rPr>
          <w:rFonts w:hAnsi="宋体"/>
          <w:bCs/>
          <w:sz w:val="21"/>
          <w:szCs w:val="21"/>
        </w:rPr>
        <w:t>，把触电者拉离电源</w:t>
      </w:r>
      <w:r w:rsidR="00865FC7">
        <w:rPr>
          <w:rFonts w:hAnsi="宋体" w:hint="eastAsia"/>
          <w:bCs/>
          <w:sz w:val="21"/>
          <w:szCs w:val="21"/>
        </w:rPr>
        <w:t>；</w:t>
      </w:r>
    </w:p>
    <w:p w:rsidR="001D1594" w:rsidRPr="00F05C35" w:rsidRDefault="00865FC7" w:rsidP="001D1594">
      <w:pPr>
        <w:pStyle w:val="a5"/>
        <w:numPr>
          <w:ilvl w:val="0"/>
          <w:numId w:val="26"/>
        </w:numPr>
        <w:tabs>
          <w:tab w:val="left" w:pos="0"/>
        </w:tabs>
        <w:spacing w:line="340" w:lineRule="exact"/>
        <w:ind w:firstLineChars="0"/>
        <w:rPr>
          <w:bCs/>
          <w:sz w:val="21"/>
          <w:szCs w:val="21"/>
        </w:rPr>
      </w:pPr>
      <w:r>
        <w:rPr>
          <w:rFonts w:hAnsi="宋体"/>
          <w:bCs/>
          <w:sz w:val="21"/>
          <w:szCs w:val="21"/>
        </w:rPr>
        <w:t>把触电者迅速转移到附近适当的地方，解开衣服，使其全身舒展</w:t>
      </w:r>
      <w:r>
        <w:rPr>
          <w:rFonts w:hAnsi="宋体" w:hint="eastAsia"/>
          <w:bCs/>
          <w:sz w:val="21"/>
          <w:szCs w:val="21"/>
        </w:rPr>
        <w:t>；</w:t>
      </w:r>
    </w:p>
    <w:p w:rsidR="001D1594" w:rsidRPr="00F05C35" w:rsidRDefault="001D1594" w:rsidP="001D1594">
      <w:pPr>
        <w:pStyle w:val="a5"/>
        <w:numPr>
          <w:ilvl w:val="0"/>
          <w:numId w:val="26"/>
        </w:numPr>
        <w:tabs>
          <w:tab w:val="left" w:pos="0"/>
        </w:tabs>
        <w:spacing w:line="340" w:lineRule="exact"/>
        <w:ind w:firstLineChars="0"/>
        <w:rPr>
          <w:bCs/>
          <w:sz w:val="21"/>
          <w:szCs w:val="21"/>
        </w:rPr>
      </w:pPr>
      <w:r w:rsidRPr="00F05C35">
        <w:rPr>
          <w:rFonts w:hAnsi="宋体" w:hint="eastAsia"/>
          <w:bCs/>
          <w:sz w:val="21"/>
          <w:szCs w:val="21"/>
        </w:rPr>
        <w:t>立即就医。</w:t>
      </w:r>
      <w:r w:rsidR="00865FC7">
        <w:rPr>
          <w:rFonts w:hAnsi="宋体"/>
          <w:bCs/>
          <w:sz w:val="21"/>
          <w:szCs w:val="21"/>
        </w:rPr>
        <w:t>不管有无外伤或烧伤，都要立刻找医生处理</w:t>
      </w:r>
      <w:r w:rsidR="00865FC7">
        <w:rPr>
          <w:rFonts w:hAnsi="宋体" w:hint="eastAsia"/>
          <w:bCs/>
          <w:sz w:val="21"/>
          <w:szCs w:val="21"/>
        </w:rPr>
        <w:t>；</w:t>
      </w:r>
    </w:p>
    <w:p w:rsidR="001D1594" w:rsidRPr="00F05C35" w:rsidRDefault="001D1594" w:rsidP="001D1594">
      <w:pPr>
        <w:pStyle w:val="a5"/>
        <w:numPr>
          <w:ilvl w:val="0"/>
          <w:numId w:val="26"/>
        </w:numPr>
        <w:tabs>
          <w:tab w:val="left" w:pos="0"/>
        </w:tabs>
        <w:spacing w:line="340" w:lineRule="exact"/>
        <w:ind w:firstLineChars="0"/>
        <w:rPr>
          <w:bCs/>
          <w:sz w:val="21"/>
          <w:szCs w:val="21"/>
        </w:rPr>
      </w:pPr>
      <w:r w:rsidRPr="00F05C35">
        <w:rPr>
          <w:rFonts w:hAnsi="宋体"/>
          <w:bCs/>
          <w:sz w:val="21"/>
          <w:szCs w:val="21"/>
        </w:rPr>
        <w:t>如果触电者处于休克状态，并且心脏停跳或停止呼吸时，要毫不迟疑地立即施行人工呼吸或心脏按摩</w:t>
      </w:r>
      <w:r w:rsidR="00865FC7">
        <w:rPr>
          <w:rFonts w:hAnsi="宋体" w:hint="eastAsia"/>
          <w:bCs/>
          <w:sz w:val="21"/>
          <w:szCs w:val="21"/>
        </w:rPr>
        <w:t>；</w:t>
      </w:r>
    </w:p>
    <w:p w:rsidR="001D1594" w:rsidRPr="00F05C35" w:rsidRDefault="001D1594" w:rsidP="001D1594">
      <w:pPr>
        <w:pStyle w:val="a5"/>
        <w:numPr>
          <w:ilvl w:val="0"/>
          <w:numId w:val="26"/>
        </w:numPr>
        <w:tabs>
          <w:tab w:val="left" w:pos="0"/>
        </w:tabs>
        <w:spacing w:line="340" w:lineRule="exact"/>
        <w:ind w:firstLineChars="0"/>
        <w:rPr>
          <w:bCs/>
          <w:sz w:val="21"/>
          <w:szCs w:val="21"/>
        </w:rPr>
      </w:pPr>
      <w:r w:rsidRPr="00F05C35">
        <w:rPr>
          <w:rFonts w:hAnsi="宋体"/>
          <w:bCs/>
          <w:sz w:val="21"/>
          <w:szCs w:val="21"/>
        </w:rPr>
        <w:t>电器着火时先切断电源、再用干粉或气体灭火器灭火。</w:t>
      </w:r>
    </w:p>
    <w:p w:rsidR="001D1594" w:rsidRDefault="001D1594" w:rsidP="001D1594">
      <w:pPr>
        <w:spacing w:line="340" w:lineRule="exact"/>
      </w:pPr>
    </w:p>
    <w:p w:rsidR="001D1594" w:rsidRDefault="001D1594" w:rsidP="001D1594">
      <w:pPr>
        <w:spacing w:before="260" w:after="260" w:line="340" w:lineRule="exact"/>
        <w:outlineLvl w:val="0"/>
        <w:rPr>
          <w:rFonts w:eastAsia="宋体" w:hAnsi="宋体"/>
          <w:b/>
          <w:kern w:val="0"/>
          <w:szCs w:val="24"/>
        </w:rPr>
      </w:pPr>
      <w:bookmarkStart w:id="86" w:name="_Toc423940338"/>
      <w:bookmarkStart w:id="87" w:name="_Toc423944325"/>
      <w:bookmarkStart w:id="88" w:name="_Toc423953378"/>
      <w:bookmarkStart w:id="89" w:name="_Toc423953417"/>
      <w:bookmarkStart w:id="90" w:name="_Toc423953450"/>
      <w:bookmarkStart w:id="91" w:name="_Toc423953577"/>
      <w:bookmarkStart w:id="92" w:name="_Toc423953700"/>
      <w:bookmarkStart w:id="93" w:name="_Toc424542461"/>
      <w:bookmarkStart w:id="94" w:name="_Toc424561819"/>
      <w:bookmarkStart w:id="95" w:name="_Toc424562073"/>
      <w:r>
        <w:rPr>
          <w:rFonts w:eastAsia="宋体" w:hAnsi="宋体" w:hint="eastAsia"/>
          <w:b/>
          <w:kern w:val="0"/>
          <w:szCs w:val="24"/>
        </w:rPr>
        <w:lastRenderedPageBreak/>
        <w:t>四、一般仪器设备的</w:t>
      </w:r>
      <w:r w:rsidRPr="00154962">
        <w:rPr>
          <w:rFonts w:eastAsia="宋体" w:hAnsi="宋体"/>
          <w:b/>
          <w:kern w:val="0"/>
          <w:szCs w:val="24"/>
        </w:rPr>
        <w:t>安全</w:t>
      </w:r>
      <w:bookmarkEnd w:id="86"/>
      <w:bookmarkEnd w:id="87"/>
      <w:bookmarkEnd w:id="88"/>
      <w:bookmarkEnd w:id="89"/>
      <w:bookmarkEnd w:id="90"/>
      <w:bookmarkEnd w:id="91"/>
      <w:bookmarkEnd w:id="92"/>
      <w:bookmarkEnd w:id="93"/>
      <w:bookmarkEnd w:id="94"/>
      <w:bookmarkEnd w:id="95"/>
    </w:p>
    <w:p w:rsidR="001D1594" w:rsidRPr="00050173" w:rsidRDefault="001D1594" w:rsidP="001D1594">
      <w:pPr>
        <w:pStyle w:val="a5"/>
        <w:numPr>
          <w:ilvl w:val="0"/>
          <w:numId w:val="34"/>
        </w:numPr>
        <w:spacing w:before="260" w:after="260" w:line="340" w:lineRule="exact"/>
        <w:ind w:firstLineChars="0"/>
        <w:outlineLvl w:val="0"/>
        <w:rPr>
          <w:rFonts w:eastAsia="宋体" w:hAnsi="宋体"/>
          <w:b/>
          <w:kern w:val="0"/>
          <w:sz w:val="21"/>
          <w:szCs w:val="21"/>
        </w:rPr>
      </w:pPr>
      <w:bookmarkStart w:id="96" w:name="_Toc423940339"/>
      <w:bookmarkStart w:id="97" w:name="_Toc423944326"/>
      <w:bookmarkStart w:id="98" w:name="_Toc423953379"/>
      <w:bookmarkStart w:id="99" w:name="_Toc423953418"/>
      <w:bookmarkStart w:id="100" w:name="_Toc423953451"/>
      <w:bookmarkStart w:id="101" w:name="_Toc423953578"/>
      <w:bookmarkStart w:id="102" w:name="_Toc423953701"/>
      <w:bookmarkStart w:id="103" w:name="_Toc424542462"/>
      <w:bookmarkStart w:id="104" w:name="_Toc424561820"/>
      <w:bookmarkStart w:id="105" w:name="_Toc424562074"/>
      <w:r w:rsidRPr="00050173">
        <w:rPr>
          <w:rFonts w:eastAsia="宋体" w:hAnsi="宋体" w:hint="eastAsia"/>
          <w:b/>
          <w:kern w:val="0"/>
          <w:sz w:val="21"/>
          <w:szCs w:val="21"/>
        </w:rPr>
        <w:t>仪器设备使用安全须知</w:t>
      </w:r>
      <w:bookmarkEnd w:id="96"/>
      <w:bookmarkEnd w:id="97"/>
      <w:bookmarkEnd w:id="98"/>
      <w:bookmarkEnd w:id="99"/>
      <w:bookmarkEnd w:id="100"/>
      <w:bookmarkEnd w:id="101"/>
      <w:bookmarkEnd w:id="102"/>
      <w:bookmarkEnd w:id="103"/>
      <w:bookmarkEnd w:id="104"/>
      <w:bookmarkEnd w:id="105"/>
    </w:p>
    <w:p w:rsidR="001D1594" w:rsidRPr="00F05C35" w:rsidRDefault="001D1594" w:rsidP="001D1594">
      <w:pPr>
        <w:pStyle w:val="a5"/>
        <w:numPr>
          <w:ilvl w:val="0"/>
          <w:numId w:val="30"/>
        </w:numPr>
        <w:tabs>
          <w:tab w:val="left" w:pos="0"/>
        </w:tabs>
        <w:autoSpaceDE w:val="0"/>
        <w:autoSpaceDN w:val="0"/>
        <w:adjustRightInd w:val="0"/>
        <w:spacing w:line="340" w:lineRule="exact"/>
        <w:ind w:right="246" w:firstLineChars="0"/>
        <w:rPr>
          <w:kern w:val="0"/>
          <w:sz w:val="21"/>
          <w:szCs w:val="21"/>
        </w:rPr>
      </w:pPr>
      <w:r w:rsidRPr="00F05C35">
        <w:rPr>
          <w:rFonts w:hAnsi="宋体"/>
          <w:kern w:val="0"/>
          <w:sz w:val="21"/>
          <w:szCs w:val="21"/>
        </w:rPr>
        <w:t>只有经过培训和允许，才可以使用设备</w:t>
      </w:r>
      <w:r w:rsidRPr="00F05C35">
        <w:rPr>
          <w:rFonts w:hAnsi="宋体" w:hint="eastAsia"/>
          <w:kern w:val="0"/>
          <w:sz w:val="21"/>
          <w:szCs w:val="21"/>
        </w:rPr>
        <w:t>；</w:t>
      </w:r>
    </w:p>
    <w:p w:rsidR="001D1594" w:rsidRPr="00F05C35" w:rsidRDefault="001D1594" w:rsidP="001D1594">
      <w:pPr>
        <w:pStyle w:val="a5"/>
        <w:numPr>
          <w:ilvl w:val="0"/>
          <w:numId w:val="30"/>
        </w:numPr>
        <w:tabs>
          <w:tab w:val="left" w:pos="0"/>
        </w:tabs>
        <w:autoSpaceDE w:val="0"/>
        <w:autoSpaceDN w:val="0"/>
        <w:adjustRightInd w:val="0"/>
        <w:spacing w:line="340" w:lineRule="exact"/>
        <w:ind w:right="246" w:firstLineChars="0"/>
        <w:rPr>
          <w:kern w:val="0"/>
          <w:sz w:val="21"/>
          <w:szCs w:val="21"/>
        </w:rPr>
      </w:pPr>
      <w:r w:rsidRPr="00F05C35">
        <w:rPr>
          <w:rFonts w:hAnsi="宋体"/>
          <w:kern w:val="0"/>
          <w:sz w:val="21"/>
          <w:szCs w:val="21"/>
        </w:rPr>
        <w:t>清楚仪器每个按钮的位置及用途，以便在紧急的情况下立即停止操作</w:t>
      </w:r>
      <w:r w:rsidRPr="00F05C35">
        <w:rPr>
          <w:rFonts w:hAnsi="宋体" w:hint="eastAsia"/>
          <w:kern w:val="0"/>
          <w:sz w:val="21"/>
          <w:szCs w:val="21"/>
        </w:rPr>
        <w:t>；</w:t>
      </w:r>
    </w:p>
    <w:p w:rsidR="001D1594" w:rsidRPr="00F05C35" w:rsidRDefault="001D1594" w:rsidP="001D1594">
      <w:pPr>
        <w:pStyle w:val="a5"/>
        <w:numPr>
          <w:ilvl w:val="0"/>
          <w:numId w:val="30"/>
        </w:numPr>
        <w:tabs>
          <w:tab w:val="left" w:pos="0"/>
        </w:tabs>
        <w:autoSpaceDE w:val="0"/>
        <w:autoSpaceDN w:val="0"/>
        <w:adjustRightInd w:val="0"/>
        <w:spacing w:line="340" w:lineRule="exact"/>
        <w:ind w:right="246" w:firstLineChars="0"/>
        <w:rPr>
          <w:kern w:val="0"/>
          <w:sz w:val="21"/>
          <w:szCs w:val="21"/>
        </w:rPr>
      </w:pPr>
      <w:r w:rsidRPr="00F05C35">
        <w:rPr>
          <w:rFonts w:hAnsi="宋体" w:hint="eastAsia"/>
          <w:kern w:val="0"/>
          <w:sz w:val="21"/>
          <w:szCs w:val="21"/>
        </w:rPr>
        <w:t>严格</w:t>
      </w:r>
      <w:r w:rsidRPr="00F05C35">
        <w:rPr>
          <w:rFonts w:hAnsi="宋体"/>
          <w:kern w:val="0"/>
          <w:sz w:val="21"/>
          <w:szCs w:val="21"/>
        </w:rPr>
        <w:t>遵守仪器设备的安全操作规程，切勿贪图省时省力而走捷径</w:t>
      </w:r>
      <w:r w:rsidRPr="00F05C35">
        <w:rPr>
          <w:rFonts w:hAnsi="宋体" w:hint="eastAsia"/>
          <w:kern w:val="0"/>
          <w:sz w:val="21"/>
          <w:szCs w:val="21"/>
        </w:rPr>
        <w:t>；</w:t>
      </w:r>
    </w:p>
    <w:p w:rsidR="001D1594" w:rsidRPr="00F05C35" w:rsidRDefault="001D1594" w:rsidP="001D1594">
      <w:pPr>
        <w:pStyle w:val="a5"/>
        <w:numPr>
          <w:ilvl w:val="0"/>
          <w:numId w:val="30"/>
        </w:numPr>
        <w:tabs>
          <w:tab w:val="left" w:pos="0"/>
        </w:tabs>
        <w:autoSpaceDE w:val="0"/>
        <w:autoSpaceDN w:val="0"/>
        <w:adjustRightInd w:val="0"/>
        <w:spacing w:line="340" w:lineRule="exact"/>
        <w:ind w:right="246" w:firstLineChars="0"/>
        <w:rPr>
          <w:kern w:val="0"/>
          <w:sz w:val="21"/>
          <w:szCs w:val="21"/>
        </w:rPr>
      </w:pPr>
      <w:r w:rsidRPr="00F05C35">
        <w:rPr>
          <w:rFonts w:hAnsi="宋体"/>
          <w:kern w:val="0"/>
          <w:sz w:val="21"/>
          <w:szCs w:val="21"/>
        </w:rPr>
        <w:t>在操作某些仪器时，衣、帽、穿、</w:t>
      </w:r>
      <w:proofErr w:type="gramStart"/>
      <w:r w:rsidRPr="00F05C35">
        <w:rPr>
          <w:rFonts w:hAnsi="宋体"/>
          <w:kern w:val="0"/>
          <w:sz w:val="21"/>
          <w:szCs w:val="21"/>
        </w:rPr>
        <w:t>戴要符合</w:t>
      </w:r>
      <w:proofErr w:type="gramEnd"/>
      <w:r w:rsidRPr="00F05C35">
        <w:rPr>
          <w:rFonts w:hAnsi="宋体"/>
          <w:kern w:val="0"/>
          <w:sz w:val="21"/>
          <w:szCs w:val="21"/>
        </w:rPr>
        <w:t>要求，</w:t>
      </w:r>
      <w:r w:rsidRPr="00F05C35">
        <w:rPr>
          <w:rFonts w:hAnsi="宋体" w:hint="eastAsia"/>
          <w:kern w:val="0"/>
          <w:sz w:val="21"/>
          <w:szCs w:val="21"/>
        </w:rPr>
        <w:t>应将长发和</w:t>
      </w:r>
      <w:r w:rsidRPr="00F05C35">
        <w:rPr>
          <w:rFonts w:hAnsi="宋体"/>
          <w:kern w:val="0"/>
          <w:sz w:val="21"/>
          <w:szCs w:val="21"/>
        </w:rPr>
        <w:t>宽松衣服</w:t>
      </w:r>
      <w:r w:rsidRPr="00F05C35">
        <w:rPr>
          <w:rFonts w:hAnsi="宋体" w:hint="eastAsia"/>
          <w:kern w:val="0"/>
          <w:sz w:val="21"/>
          <w:szCs w:val="21"/>
        </w:rPr>
        <w:t>束起；</w:t>
      </w:r>
    </w:p>
    <w:p w:rsidR="001D1594" w:rsidRPr="00F05C35" w:rsidRDefault="001D1594" w:rsidP="001D1594">
      <w:pPr>
        <w:pStyle w:val="a5"/>
        <w:numPr>
          <w:ilvl w:val="0"/>
          <w:numId w:val="30"/>
        </w:numPr>
        <w:tabs>
          <w:tab w:val="left" w:pos="0"/>
        </w:tabs>
        <w:autoSpaceDE w:val="0"/>
        <w:autoSpaceDN w:val="0"/>
        <w:adjustRightInd w:val="0"/>
        <w:spacing w:line="340" w:lineRule="exact"/>
        <w:ind w:firstLineChars="0"/>
        <w:rPr>
          <w:kern w:val="0"/>
          <w:sz w:val="21"/>
          <w:szCs w:val="21"/>
        </w:rPr>
      </w:pPr>
      <w:r w:rsidRPr="00F05C35">
        <w:rPr>
          <w:rFonts w:hAnsi="宋体"/>
          <w:kern w:val="0"/>
          <w:sz w:val="21"/>
          <w:szCs w:val="21"/>
        </w:rPr>
        <w:t>确保设备的安全装置正常有效时</w:t>
      </w:r>
      <w:r w:rsidRPr="00F05C35">
        <w:rPr>
          <w:rFonts w:hAnsi="宋体" w:hint="eastAsia"/>
          <w:kern w:val="0"/>
          <w:sz w:val="21"/>
          <w:szCs w:val="21"/>
        </w:rPr>
        <w:t>，</w:t>
      </w:r>
      <w:r w:rsidRPr="00F05C35">
        <w:rPr>
          <w:rFonts w:hAnsi="宋体"/>
          <w:kern w:val="0"/>
          <w:sz w:val="21"/>
          <w:szCs w:val="21"/>
        </w:rPr>
        <w:t>方可</w:t>
      </w:r>
      <w:r w:rsidRPr="00F05C35">
        <w:rPr>
          <w:rFonts w:hAnsi="宋体" w:hint="eastAsia"/>
          <w:kern w:val="0"/>
          <w:sz w:val="21"/>
          <w:szCs w:val="21"/>
        </w:rPr>
        <w:t>进行</w:t>
      </w:r>
      <w:r w:rsidRPr="00F05C35">
        <w:rPr>
          <w:rFonts w:hAnsi="宋体"/>
          <w:kern w:val="0"/>
          <w:sz w:val="21"/>
          <w:szCs w:val="21"/>
        </w:rPr>
        <w:t>正常</w:t>
      </w:r>
      <w:r w:rsidRPr="00F05C35">
        <w:rPr>
          <w:rFonts w:hAnsi="宋体" w:hint="eastAsia"/>
          <w:kern w:val="0"/>
          <w:sz w:val="21"/>
          <w:szCs w:val="21"/>
        </w:rPr>
        <w:t>使用；</w:t>
      </w:r>
    </w:p>
    <w:p w:rsidR="001D1594" w:rsidRPr="00F05C35" w:rsidRDefault="001D1594" w:rsidP="001D1594">
      <w:pPr>
        <w:pStyle w:val="a5"/>
        <w:numPr>
          <w:ilvl w:val="0"/>
          <w:numId w:val="30"/>
        </w:numPr>
        <w:tabs>
          <w:tab w:val="left" w:pos="0"/>
        </w:tabs>
        <w:autoSpaceDE w:val="0"/>
        <w:autoSpaceDN w:val="0"/>
        <w:adjustRightInd w:val="0"/>
        <w:spacing w:line="340" w:lineRule="exact"/>
        <w:ind w:firstLineChars="0"/>
        <w:rPr>
          <w:rFonts w:hAnsi="宋体"/>
          <w:kern w:val="0"/>
          <w:sz w:val="21"/>
          <w:szCs w:val="21"/>
        </w:rPr>
      </w:pPr>
      <w:r w:rsidRPr="00F05C35">
        <w:rPr>
          <w:rFonts w:hAnsi="宋体"/>
          <w:kern w:val="0"/>
          <w:sz w:val="21"/>
          <w:szCs w:val="21"/>
        </w:rPr>
        <w:t>仪器在运转过程中</w:t>
      </w:r>
      <w:r w:rsidRPr="00F05C35">
        <w:rPr>
          <w:rFonts w:hAnsi="宋体" w:hint="eastAsia"/>
          <w:kern w:val="0"/>
          <w:sz w:val="21"/>
          <w:szCs w:val="21"/>
        </w:rPr>
        <w:t>发现异常情况，</w:t>
      </w:r>
      <w:r w:rsidRPr="00F05C35">
        <w:rPr>
          <w:rFonts w:hAnsi="宋体"/>
          <w:kern w:val="0"/>
          <w:sz w:val="21"/>
          <w:szCs w:val="21"/>
        </w:rPr>
        <w:t>应立即关机并通知仪器保管人</w:t>
      </w:r>
      <w:r w:rsidRPr="00F05C35">
        <w:rPr>
          <w:rFonts w:hAnsi="宋体" w:hint="eastAsia"/>
          <w:kern w:val="0"/>
          <w:sz w:val="21"/>
          <w:szCs w:val="21"/>
        </w:rPr>
        <w:t>；</w:t>
      </w:r>
    </w:p>
    <w:p w:rsidR="001D1594" w:rsidRPr="00F05C35" w:rsidRDefault="001D1594" w:rsidP="001D1594">
      <w:pPr>
        <w:pStyle w:val="a5"/>
        <w:numPr>
          <w:ilvl w:val="0"/>
          <w:numId w:val="30"/>
        </w:numPr>
        <w:tabs>
          <w:tab w:val="left" w:pos="0"/>
        </w:tabs>
        <w:autoSpaceDE w:val="0"/>
        <w:autoSpaceDN w:val="0"/>
        <w:adjustRightInd w:val="0"/>
        <w:spacing w:line="340" w:lineRule="exact"/>
        <w:ind w:firstLineChars="0"/>
        <w:rPr>
          <w:kern w:val="0"/>
          <w:sz w:val="21"/>
          <w:szCs w:val="21"/>
        </w:rPr>
      </w:pPr>
      <w:r w:rsidRPr="00F05C35">
        <w:rPr>
          <w:rFonts w:hAnsi="宋体"/>
          <w:kern w:val="0"/>
          <w:sz w:val="21"/>
          <w:szCs w:val="21"/>
        </w:rPr>
        <w:t>在清洁、维修仪器时，应先断电并确保无人能开启仪器</w:t>
      </w:r>
      <w:r w:rsidRPr="00F05C35">
        <w:rPr>
          <w:rFonts w:hAnsi="宋体" w:hint="eastAsia"/>
          <w:kern w:val="0"/>
          <w:sz w:val="21"/>
          <w:szCs w:val="21"/>
        </w:rPr>
        <w:t>；</w:t>
      </w:r>
    </w:p>
    <w:p w:rsidR="001D1594" w:rsidRPr="00F05C35" w:rsidRDefault="001D1594" w:rsidP="001D1594">
      <w:pPr>
        <w:pStyle w:val="a5"/>
        <w:numPr>
          <w:ilvl w:val="0"/>
          <w:numId w:val="30"/>
        </w:numPr>
        <w:tabs>
          <w:tab w:val="left" w:pos="0"/>
        </w:tabs>
        <w:autoSpaceDE w:val="0"/>
        <w:autoSpaceDN w:val="0"/>
        <w:adjustRightInd w:val="0"/>
        <w:spacing w:line="340" w:lineRule="exact"/>
        <w:ind w:firstLineChars="0"/>
        <w:rPr>
          <w:kern w:val="0"/>
          <w:sz w:val="21"/>
          <w:szCs w:val="21"/>
        </w:rPr>
      </w:pPr>
      <w:r w:rsidRPr="00F05C35">
        <w:rPr>
          <w:rFonts w:hAnsi="宋体"/>
          <w:kern w:val="0"/>
          <w:sz w:val="21"/>
          <w:szCs w:val="21"/>
        </w:rPr>
        <w:t>由于误操作仪器而发生事故，须及时向教师及实验室报告</w:t>
      </w:r>
      <w:r w:rsidRPr="00F05C35">
        <w:rPr>
          <w:rFonts w:hAnsi="宋体" w:hint="eastAsia"/>
          <w:kern w:val="0"/>
          <w:sz w:val="21"/>
          <w:szCs w:val="21"/>
        </w:rPr>
        <w:t>；</w:t>
      </w:r>
    </w:p>
    <w:p w:rsidR="001D1594" w:rsidRPr="00F05C35" w:rsidRDefault="001D1594" w:rsidP="001D1594">
      <w:pPr>
        <w:pStyle w:val="a5"/>
        <w:numPr>
          <w:ilvl w:val="0"/>
          <w:numId w:val="30"/>
        </w:numPr>
        <w:tabs>
          <w:tab w:val="left" w:pos="0"/>
        </w:tabs>
        <w:autoSpaceDE w:val="0"/>
        <w:autoSpaceDN w:val="0"/>
        <w:adjustRightInd w:val="0"/>
        <w:spacing w:line="340" w:lineRule="exact"/>
        <w:ind w:firstLineChars="0"/>
        <w:rPr>
          <w:kern w:val="0"/>
          <w:sz w:val="21"/>
          <w:szCs w:val="21"/>
        </w:rPr>
      </w:pPr>
      <w:r w:rsidRPr="00F05C35">
        <w:rPr>
          <w:rFonts w:hAnsi="宋体"/>
          <w:kern w:val="0"/>
          <w:sz w:val="21"/>
          <w:szCs w:val="21"/>
        </w:rPr>
        <w:t>电路容量必须与设备匹配，注意接地要求</w:t>
      </w:r>
      <w:r w:rsidRPr="00F05C35">
        <w:rPr>
          <w:rFonts w:hAnsi="宋体" w:hint="eastAsia"/>
          <w:kern w:val="0"/>
          <w:sz w:val="21"/>
          <w:szCs w:val="21"/>
        </w:rPr>
        <w:t>；</w:t>
      </w:r>
    </w:p>
    <w:p w:rsidR="001D1594" w:rsidRPr="00F05C35" w:rsidRDefault="001D1594" w:rsidP="001D1594">
      <w:pPr>
        <w:pStyle w:val="a5"/>
        <w:numPr>
          <w:ilvl w:val="0"/>
          <w:numId w:val="30"/>
        </w:numPr>
        <w:tabs>
          <w:tab w:val="left" w:pos="0"/>
        </w:tabs>
        <w:autoSpaceDE w:val="0"/>
        <w:autoSpaceDN w:val="0"/>
        <w:adjustRightInd w:val="0"/>
        <w:spacing w:line="340" w:lineRule="exact"/>
        <w:ind w:firstLineChars="0"/>
        <w:rPr>
          <w:kern w:val="0"/>
          <w:sz w:val="21"/>
          <w:szCs w:val="21"/>
        </w:rPr>
      </w:pPr>
      <w:r w:rsidRPr="00F05C35">
        <w:rPr>
          <w:rFonts w:hAnsi="宋体"/>
          <w:kern w:val="0"/>
          <w:sz w:val="21"/>
          <w:szCs w:val="21"/>
        </w:rPr>
        <w:t>做好存在危险性设备（加热、高温、高压、高速运动、电磁辐射等特殊设备）的安全警示标识，操作时</w:t>
      </w:r>
      <w:r w:rsidRPr="00F05C35">
        <w:rPr>
          <w:rFonts w:hAnsi="宋体" w:hint="eastAsia"/>
          <w:kern w:val="0"/>
          <w:sz w:val="21"/>
          <w:szCs w:val="21"/>
        </w:rPr>
        <w:t>人员不得擅自离岗</w:t>
      </w:r>
      <w:r w:rsidRPr="00F05C35">
        <w:rPr>
          <w:rFonts w:hAnsi="宋体"/>
          <w:kern w:val="0"/>
          <w:sz w:val="21"/>
          <w:szCs w:val="21"/>
        </w:rPr>
        <w:t>。</w:t>
      </w:r>
    </w:p>
    <w:p w:rsidR="001D1594" w:rsidRPr="00F05C35" w:rsidRDefault="001D1594" w:rsidP="001D1594">
      <w:pPr>
        <w:pStyle w:val="a5"/>
        <w:numPr>
          <w:ilvl w:val="0"/>
          <w:numId w:val="34"/>
        </w:numPr>
        <w:spacing w:before="260" w:after="260" w:line="340" w:lineRule="exact"/>
        <w:ind w:firstLineChars="0"/>
        <w:outlineLvl w:val="0"/>
        <w:rPr>
          <w:rFonts w:eastAsia="宋体" w:hAnsi="宋体"/>
          <w:b/>
          <w:kern w:val="0"/>
          <w:sz w:val="21"/>
          <w:szCs w:val="21"/>
        </w:rPr>
      </w:pPr>
      <w:bookmarkStart w:id="106" w:name="_Toc423940340"/>
      <w:bookmarkStart w:id="107" w:name="_Toc423944327"/>
      <w:bookmarkStart w:id="108" w:name="_Toc423953380"/>
      <w:bookmarkStart w:id="109" w:name="_Toc423953419"/>
      <w:bookmarkStart w:id="110" w:name="_Toc423953452"/>
      <w:bookmarkStart w:id="111" w:name="_Toc423953579"/>
      <w:bookmarkStart w:id="112" w:name="_Toc423953702"/>
      <w:bookmarkStart w:id="113" w:name="_Toc424542463"/>
      <w:bookmarkStart w:id="114" w:name="_Toc424561821"/>
      <w:bookmarkStart w:id="115" w:name="_Toc424562075"/>
      <w:r w:rsidRPr="00F05C35">
        <w:rPr>
          <w:rFonts w:eastAsia="宋体" w:hAnsi="宋体" w:hint="eastAsia"/>
          <w:b/>
          <w:kern w:val="0"/>
          <w:sz w:val="21"/>
          <w:szCs w:val="21"/>
        </w:rPr>
        <w:t>冰箱</w:t>
      </w:r>
      <w:bookmarkEnd w:id="106"/>
      <w:bookmarkEnd w:id="107"/>
      <w:bookmarkEnd w:id="108"/>
      <w:bookmarkEnd w:id="109"/>
      <w:bookmarkEnd w:id="110"/>
      <w:bookmarkEnd w:id="111"/>
      <w:bookmarkEnd w:id="112"/>
      <w:bookmarkEnd w:id="113"/>
      <w:bookmarkEnd w:id="114"/>
      <w:bookmarkEnd w:id="115"/>
    </w:p>
    <w:p w:rsidR="001D1594" w:rsidRPr="00F05C35" w:rsidRDefault="001D1594" w:rsidP="001D1594">
      <w:pPr>
        <w:pStyle w:val="a5"/>
        <w:numPr>
          <w:ilvl w:val="0"/>
          <w:numId w:val="28"/>
        </w:numPr>
        <w:spacing w:line="340" w:lineRule="exact"/>
        <w:ind w:firstLineChars="0"/>
        <w:rPr>
          <w:sz w:val="21"/>
          <w:szCs w:val="21"/>
        </w:rPr>
      </w:pPr>
      <w:r w:rsidRPr="00F05C35">
        <w:rPr>
          <w:rFonts w:hint="eastAsia"/>
          <w:sz w:val="21"/>
          <w:szCs w:val="21"/>
        </w:rPr>
        <w:t>实验室不得超期使用冰箱、冰柜；（一般使用年限为</w:t>
      </w:r>
      <w:r w:rsidRPr="00F05C35">
        <w:rPr>
          <w:sz w:val="21"/>
          <w:szCs w:val="21"/>
        </w:rPr>
        <w:t>10</w:t>
      </w:r>
      <w:r w:rsidRPr="00F05C35">
        <w:rPr>
          <w:rFonts w:hint="eastAsia"/>
          <w:sz w:val="21"/>
          <w:szCs w:val="21"/>
        </w:rPr>
        <w:t>年</w:t>
      </w:r>
      <w:r w:rsidRPr="00F05C35">
        <w:rPr>
          <w:sz w:val="21"/>
          <w:szCs w:val="21"/>
        </w:rPr>
        <w:t>)</w:t>
      </w:r>
      <w:r w:rsidRPr="00F05C35">
        <w:rPr>
          <w:rFonts w:hint="eastAsia"/>
          <w:sz w:val="21"/>
          <w:szCs w:val="21"/>
        </w:rPr>
        <w:t>；</w:t>
      </w:r>
    </w:p>
    <w:p w:rsidR="001D1594" w:rsidRPr="00F05C35" w:rsidRDefault="001D1594" w:rsidP="001D1594">
      <w:pPr>
        <w:pStyle w:val="a5"/>
        <w:numPr>
          <w:ilvl w:val="0"/>
          <w:numId w:val="28"/>
        </w:numPr>
        <w:spacing w:line="340" w:lineRule="exact"/>
        <w:ind w:firstLineChars="0"/>
        <w:rPr>
          <w:sz w:val="21"/>
          <w:szCs w:val="21"/>
        </w:rPr>
      </w:pPr>
      <w:r w:rsidRPr="00F05C35">
        <w:rPr>
          <w:rFonts w:hint="eastAsia"/>
          <w:sz w:val="21"/>
          <w:szCs w:val="21"/>
        </w:rPr>
        <w:t>冰箱应放置在通风良好处，周围不得有热源、易燃易爆品、气瓶等，且保证有稳定的散热空间；</w:t>
      </w:r>
    </w:p>
    <w:p w:rsidR="001D1594" w:rsidRPr="00F05C35" w:rsidRDefault="001D1594" w:rsidP="001D1594">
      <w:pPr>
        <w:pStyle w:val="a5"/>
        <w:numPr>
          <w:ilvl w:val="0"/>
          <w:numId w:val="28"/>
        </w:numPr>
        <w:spacing w:line="340" w:lineRule="exact"/>
        <w:ind w:firstLineChars="0"/>
        <w:rPr>
          <w:sz w:val="21"/>
          <w:szCs w:val="21"/>
        </w:rPr>
      </w:pPr>
      <w:r w:rsidRPr="00F05C35">
        <w:rPr>
          <w:rFonts w:hint="eastAsia"/>
          <w:sz w:val="21"/>
          <w:szCs w:val="21"/>
        </w:rPr>
        <w:t>冰箱内储存的物品应标识明确（品名、姓名、时间等），并定期清理；</w:t>
      </w:r>
    </w:p>
    <w:p w:rsidR="001D1594" w:rsidRPr="00F05C35" w:rsidRDefault="001D1594" w:rsidP="001D1594">
      <w:pPr>
        <w:pStyle w:val="a5"/>
        <w:numPr>
          <w:ilvl w:val="0"/>
          <w:numId w:val="28"/>
        </w:numPr>
        <w:spacing w:line="340" w:lineRule="exact"/>
        <w:ind w:firstLineChars="0"/>
        <w:rPr>
          <w:sz w:val="21"/>
          <w:szCs w:val="21"/>
        </w:rPr>
      </w:pPr>
      <w:r w:rsidRPr="00F05C35">
        <w:rPr>
          <w:rFonts w:hint="eastAsia"/>
          <w:sz w:val="21"/>
          <w:szCs w:val="21"/>
        </w:rPr>
        <w:t>危险化学药品须贮存在</w:t>
      </w:r>
      <w:proofErr w:type="gramStart"/>
      <w:r w:rsidRPr="00F05C35">
        <w:rPr>
          <w:rFonts w:hint="eastAsia"/>
          <w:sz w:val="21"/>
          <w:szCs w:val="21"/>
        </w:rPr>
        <w:t>防爆冰箱</w:t>
      </w:r>
      <w:proofErr w:type="gramEnd"/>
      <w:r w:rsidRPr="00F05C35">
        <w:rPr>
          <w:rFonts w:hint="eastAsia"/>
          <w:sz w:val="21"/>
          <w:szCs w:val="21"/>
        </w:rPr>
        <w:t>或经过防爆改造的冰箱内，且</w:t>
      </w:r>
      <w:proofErr w:type="gramStart"/>
      <w:r w:rsidRPr="00F05C35">
        <w:rPr>
          <w:rFonts w:hint="eastAsia"/>
          <w:sz w:val="21"/>
          <w:szCs w:val="21"/>
        </w:rPr>
        <w:t>冰箱外须粘贴</w:t>
      </w:r>
      <w:proofErr w:type="gramEnd"/>
      <w:r w:rsidRPr="00F05C35">
        <w:rPr>
          <w:rFonts w:hint="eastAsia"/>
          <w:sz w:val="21"/>
          <w:szCs w:val="21"/>
        </w:rPr>
        <w:t>警示标识；</w:t>
      </w:r>
    </w:p>
    <w:p w:rsidR="001D1594" w:rsidRPr="007D3E0C" w:rsidRDefault="001D1594" w:rsidP="001D1594">
      <w:pPr>
        <w:pStyle w:val="a5"/>
        <w:numPr>
          <w:ilvl w:val="0"/>
          <w:numId w:val="28"/>
        </w:numPr>
        <w:spacing w:line="340" w:lineRule="exact"/>
        <w:ind w:firstLineChars="0"/>
        <w:rPr>
          <w:sz w:val="21"/>
          <w:szCs w:val="21"/>
        </w:rPr>
      </w:pPr>
      <w:r w:rsidRPr="007D3E0C">
        <w:rPr>
          <w:rFonts w:hint="eastAsia"/>
          <w:sz w:val="21"/>
          <w:szCs w:val="21"/>
        </w:rPr>
        <w:lastRenderedPageBreak/>
        <w:t>机械温控有霜冰箱未经防爆改造严禁储存化学试剂；</w:t>
      </w:r>
    </w:p>
    <w:p w:rsidR="001D1594" w:rsidRPr="007D3E0C" w:rsidRDefault="001D1594" w:rsidP="001D1594">
      <w:pPr>
        <w:pStyle w:val="a5"/>
        <w:numPr>
          <w:ilvl w:val="0"/>
          <w:numId w:val="28"/>
        </w:numPr>
        <w:spacing w:line="340" w:lineRule="exact"/>
        <w:ind w:firstLineChars="0"/>
        <w:rPr>
          <w:sz w:val="21"/>
          <w:szCs w:val="21"/>
        </w:rPr>
      </w:pPr>
      <w:r w:rsidRPr="007D3E0C">
        <w:rPr>
          <w:rFonts w:hint="eastAsia"/>
          <w:sz w:val="21"/>
          <w:szCs w:val="21"/>
        </w:rPr>
        <w:t>机械温控无霜冰箱严禁改造，禁止储存化学试剂；</w:t>
      </w:r>
    </w:p>
    <w:p w:rsidR="001D1594" w:rsidRPr="007D3E0C" w:rsidRDefault="001D1594" w:rsidP="001D1594">
      <w:pPr>
        <w:pStyle w:val="a5"/>
        <w:numPr>
          <w:ilvl w:val="0"/>
          <w:numId w:val="28"/>
        </w:numPr>
        <w:spacing w:line="340" w:lineRule="exact"/>
        <w:ind w:firstLineChars="0"/>
        <w:rPr>
          <w:sz w:val="21"/>
          <w:szCs w:val="21"/>
        </w:rPr>
      </w:pPr>
      <w:r w:rsidRPr="007D3E0C">
        <w:rPr>
          <w:rFonts w:hint="eastAsia"/>
          <w:sz w:val="21"/>
          <w:szCs w:val="21"/>
        </w:rPr>
        <w:t>严禁在实验室冰箱内存放食物、饮料；</w:t>
      </w:r>
    </w:p>
    <w:p w:rsidR="001D1594" w:rsidRPr="007D3E0C" w:rsidRDefault="001D1594" w:rsidP="001D1594">
      <w:pPr>
        <w:pStyle w:val="a5"/>
        <w:numPr>
          <w:ilvl w:val="0"/>
          <w:numId w:val="28"/>
        </w:numPr>
        <w:spacing w:line="340" w:lineRule="exact"/>
        <w:ind w:firstLineChars="0"/>
        <w:rPr>
          <w:sz w:val="21"/>
          <w:szCs w:val="21"/>
        </w:rPr>
      </w:pPr>
      <w:r w:rsidRPr="007D3E0C">
        <w:rPr>
          <w:rFonts w:hint="eastAsia"/>
          <w:sz w:val="21"/>
          <w:szCs w:val="21"/>
        </w:rPr>
        <w:t>冰箱停止工作，须及时转移化学药品并妥善存放。</w:t>
      </w:r>
    </w:p>
    <w:p w:rsidR="001D1594" w:rsidRPr="007D3E0C" w:rsidRDefault="001D1594" w:rsidP="001D1594">
      <w:pPr>
        <w:pStyle w:val="a5"/>
        <w:numPr>
          <w:ilvl w:val="0"/>
          <w:numId w:val="34"/>
        </w:numPr>
        <w:spacing w:before="260" w:after="260" w:line="340" w:lineRule="exact"/>
        <w:ind w:firstLineChars="0"/>
        <w:outlineLvl w:val="0"/>
        <w:rPr>
          <w:rFonts w:eastAsia="宋体" w:hAnsi="宋体"/>
          <w:b/>
          <w:kern w:val="0"/>
          <w:sz w:val="21"/>
          <w:szCs w:val="21"/>
        </w:rPr>
      </w:pPr>
      <w:bookmarkStart w:id="116" w:name="_Toc423940341"/>
      <w:bookmarkStart w:id="117" w:name="_Toc423944328"/>
      <w:bookmarkStart w:id="118" w:name="_Toc423953381"/>
      <w:bookmarkStart w:id="119" w:name="_Toc423953420"/>
      <w:bookmarkStart w:id="120" w:name="_Toc423953453"/>
      <w:bookmarkStart w:id="121" w:name="_Toc423953580"/>
      <w:bookmarkStart w:id="122" w:name="_Toc423953703"/>
      <w:bookmarkStart w:id="123" w:name="_Toc424542464"/>
      <w:bookmarkStart w:id="124" w:name="_Toc424561822"/>
      <w:bookmarkStart w:id="125" w:name="_Toc424562076"/>
      <w:r w:rsidRPr="007D3E0C">
        <w:rPr>
          <w:rFonts w:eastAsia="宋体" w:hAnsi="宋体" w:hint="eastAsia"/>
          <w:b/>
          <w:kern w:val="0"/>
          <w:sz w:val="21"/>
          <w:szCs w:val="21"/>
        </w:rPr>
        <w:t>加热设备</w:t>
      </w:r>
      <w:bookmarkEnd w:id="116"/>
      <w:bookmarkEnd w:id="117"/>
      <w:bookmarkEnd w:id="118"/>
      <w:bookmarkEnd w:id="119"/>
      <w:bookmarkEnd w:id="120"/>
      <w:bookmarkEnd w:id="121"/>
      <w:bookmarkEnd w:id="122"/>
      <w:bookmarkEnd w:id="123"/>
      <w:bookmarkEnd w:id="124"/>
      <w:bookmarkEnd w:id="125"/>
    </w:p>
    <w:p w:rsidR="001D1594" w:rsidRPr="007D3E0C" w:rsidRDefault="001D1594" w:rsidP="001D1594">
      <w:pPr>
        <w:pStyle w:val="a5"/>
        <w:numPr>
          <w:ilvl w:val="0"/>
          <w:numId w:val="29"/>
        </w:numPr>
        <w:tabs>
          <w:tab w:val="left" w:pos="0"/>
        </w:tabs>
        <w:autoSpaceDE w:val="0"/>
        <w:autoSpaceDN w:val="0"/>
        <w:adjustRightInd w:val="0"/>
        <w:spacing w:line="340" w:lineRule="exact"/>
        <w:ind w:right="246" w:firstLineChars="0"/>
        <w:rPr>
          <w:kern w:val="0"/>
          <w:sz w:val="21"/>
          <w:szCs w:val="21"/>
        </w:rPr>
      </w:pPr>
      <w:r w:rsidRPr="007D3E0C">
        <w:rPr>
          <w:rFonts w:hAnsi="宋体"/>
          <w:kern w:val="0"/>
          <w:sz w:val="21"/>
          <w:szCs w:val="21"/>
        </w:rPr>
        <w:t>实验室</w:t>
      </w:r>
      <w:r w:rsidRPr="007D3E0C">
        <w:rPr>
          <w:rFonts w:hAnsi="宋体" w:hint="eastAsia"/>
          <w:kern w:val="0"/>
          <w:sz w:val="21"/>
          <w:szCs w:val="21"/>
        </w:rPr>
        <w:t>严禁</w:t>
      </w:r>
      <w:r w:rsidRPr="007D3E0C">
        <w:rPr>
          <w:rFonts w:hAnsi="宋体"/>
          <w:kern w:val="0"/>
          <w:sz w:val="21"/>
          <w:szCs w:val="21"/>
        </w:rPr>
        <w:t>超期使用加热设备</w:t>
      </w:r>
      <w:r w:rsidRPr="007D3E0C">
        <w:rPr>
          <w:rFonts w:hAnsi="宋体" w:hint="eastAsia"/>
          <w:kern w:val="0"/>
          <w:sz w:val="21"/>
          <w:szCs w:val="21"/>
        </w:rPr>
        <w:t>，严禁</w:t>
      </w:r>
      <w:r w:rsidRPr="007D3E0C">
        <w:rPr>
          <w:rFonts w:hAnsi="宋体"/>
          <w:kern w:val="0"/>
          <w:sz w:val="21"/>
          <w:szCs w:val="21"/>
        </w:rPr>
        <w:t>使用明火电炉</w:t>
      </w:r>
      <w:r w:rsidRPr="007D3E0C">
        <w:rPr>
          <w:rFonts w:hAnsi="宋体" w:hint="eastAsia"/>
          <w:kern w:val="0"/>
          <w:sz w:val="21"/>
          <w:szCs w:val="21"/>
        </w:rPr>
        <w:t>；</w:t>
      </w:r>
    </w:p>
    <w:p w:rsidR="001D1594" w:rsidRPr="007D3E0C" w:rsidRDefault="001D1594" w:rsidP="001D1594">
      <w:pPr>
        <w:pStyle w:val="a5"/>
        <w:numPr>
          <w:ilvl w:val="0"/>
          <w:numId w:val="29"/>
        </w:numPr>
        <w:tabs>
          <w:tab w:val="left" w:pos="0"/>
        </w:tabs>
        <w:autoSpaceDE w:val="0"/>
        <w:autoSpaceDN w:val="0"/>
        <w:adjustRightInd w:val="0"/>
        <w:spacing w:line="340" w:lineRule="exact"/>
        <w:ind w:right="246" w:firstLineChars="0"/>
        <w:rPr>
          <w:kern w:val="0"/>
          <w:sz w:val="21"/>
          <w:szCs w:val="21"/>
        </w:rPr>
      </w:pPr>
      <w:r w:rsidRPr="007D3E0C">
        <w:rPr>
          <w:rFonts w:hAnsi="宋体" w:hint="eastAsia"/>
          <w:kern w:val="0"/>
          <w:sz w:val="21"/>
          <w:szCs w:val="21"/>
        </w:rPr>
        <w:t>加热设备应放置在阻燃、稳固的试验台或地面上，严禁</w:t>
      </w:r>
      <w:r w:rsidRPr="007D3E0C">
        <w:rPr>
          <w:rFonts w:hAnsi="宋体"/>
          <w:kern w:val="0"/>
          <w:sz w:val="21"/>
          <w:szCs w:val="21"/>
        </w:rPr>
        <w:t>在加热设备附近堆放易燃杂物、化学药品、钢瓶</w:t>
      </w:r>
      <w:r w:rsidRPr="007D3E0C">
        <w:rPr>
          <w:rFonts w:hAnsi="宋体" w:hint="eastAsia"/>
          <w:kern w:val="0"/>
          <w:sz w:val="21"/>
          <w:szCs w:val="21"/>
        </w:rPr>
        <w:t>；</w:t>
      </w:r>
    </w:p>
    <w:p w:rsidR="001D1594" w:rsidRPr="007D3E0C" w:rsidRDefault="001D1594" w:rsidP="001D1594">
      <w:pPr>
        <w:pStyle w:val="a5"/>
        <w:numPr>
          <w:ilvl w:val="0"/>
          <w:numId w:val="29"/>
        </w:numPr>
        <w:tabs>
          <w:tab w:val="left" w:pos="0"/>
        </w:tabs>
        <w:autoSpaceDE w:val="0"/>
        <w:autoSpaceDN w:val="0"/>
        <w:adjustRightInd w:val="0"/>
        <w:spacing w:line="340" w:lineRule="exact"/>
        <w:ind w:right="246" w:firstLineChars="0"/>
        <w:rPr>
          <w:kern w:val="0"/>
          <w:sz w:val="21"/>
          <w:szCs w:val="21"/>
        </w:rPr>
      </w:pPr>
      <w:r w:rsidRPr="007D3E0C">
        <w:rPr>
          <w:rFonts w:hAnsi="宋体"/>
          <w:kern w:val="0"/>
          <w:sz w:val="21"/>
          <w:szCs w:val="21"/>
        </w:rPr>
        <w:t>经常检查温控系统是否工作正常</w:t>
      </w:r>
      <w:r w:rsidRPr="007D3E0C">
        <w:rPr>
          <w:rFonts w:hAnsi="宋体" w:hint="eastAsia"/>
          <w:kern w:val="0"/>
          <w:sz w:val="21"/>
          <w:szCs w:val="21"/>
        </w:rPr>
        <w:t>；</w:t>
      </w:r>
    </w:p>
    <w:p w:rsidR="001D1594" w:rsidRPr="007D3E0C" w:rsidRDefault="001D1594" w:rsidP="001D1594">
      <w:pPr>
        <w:pStyle w:val="a5"/>
        <w:numPr>
          <w:ilvl w:val="0"/>
          <w:numId w:val="29"/>
        </w:numPr>
        <w:tabs>
          <w:tab w:val="left" w:pos="0"/>
        </w:tabs>
        <w:autoSpaceDE w:val="0"/>
        <w:autoSpaceDN w:val="0"/>
        <w:adjustRightInd w:val="0"/>
        <w:spacing w:line="340" w:lineRule="exact"/>
        <w:ind w:right="246" w:firstLineChars="0"/>
        <w:rPr>
          <w:b/>
          <w:bCs/>
          <w:kern w:val="0"/>
          <w:sz w:val="21"/>
          <w:szCs w:val="21"/>
        </w:rPr>
      </w:pPr>
      <w:r w:rsidRPr="007D3E0C">
        <w:rPr>
          <w:rFonts w:hAnsi="宋体" w:hint="eastAsia"/>
          <w:kern w:val="0"/>
          <w:sz w:val="21"/>
          <w:szCs w:val="21"/>
        </w:rPr>
        <w:t>禁止用加热设备烘烤</w:t>
      </w:r>
      <w:r w:rsidRPr="007D3E0C">
        <w:rPr>
          <w:rFonts w:hAnsi="宋体"/>
          <w:kern w:val="0"/>
          <w:sz w:val="21"/>
          <w:szCs w:val="21"/>
        </w:rPr>
        <w:t>易燃易爆物品、试剂。</w:t>
      </w:r>
      <w:r w:rsidRPr="007D3E0C">
        <w:rPr>
          <w:rFonts w:hAnsi="宋体" w:hint="eastAsia"/>
          <w:kern w:val="0"/>
          <w:sz w:val="21"/>
          <w:szCs w:val="21"/>
        </w:rPr>
        <w:t>若加热时会产生有毒有害气体，应在通风柜中进行；</w:t>
      </w:r>
    </w:p>
    <w:p w:rsidR="001D1594" w:rsidRPr="007D3E0C" w:rsidRDefault="001D1594" w:rsidP="001D1594">
      <w:pPr>
        <w:pStyle w:val="a5"/>
        <w:numPr>
          <w:ilvl w:val="0"/>
          <w:numId w:val="29"/>
        </w:numPr>
        <w:tabs>
          <w:tab w:val="left" w:pos="0"/>
        </w:tabs>
        <w:autoSpaceDE w:val="0"/>
        <w:autoSpaceDN w:val="0"/>
        <w:adjustRightInd w:val="0"/>
        <w:spacing w:line="340" w:lineRule="exact"/>
        <w:ind w:right="246" w:firstLineChars="0"/>
        <w:rPr>
          <w:b/>
          <w:bCs/>
          <w:kern w:val="0"/>
          <w:sz w:val="21"/>
          <w:szCs w:val="21"/>
        </w:rPr>
      </w:pPr>
      <w:r w:rsidRPr="007D3E0C">
        <w:rPr>
          <w:rFonts w:hAnsi="宋体" w:hint="eastAsia"/>
          <w:kern w:val="0"/>
          <w:sz w:val="21"/>
          <w:szCs w:val="21"/>
        </w:rPr>
        <w:t>使用恒温水浴锅时应避免干烧，避免将水溅到电器盒里；</w:t>
      </w:r>
    </w:p>
    <w:p w:rsidR="001D1594" w:rsidRPr="007D3E0C" w:rsidRDefault="001D1594" w:rsidP="001D1594">
      <w:pPr>
        <w:pStyle w:val="a5"/>
        <w:numPr>
          <w:ilvl w:val="0"/>
          <w:numId w:val="29"/>
        </w:numPr>
        <w:tabs>
          <w:tab w:val="left" w:pos="0"/>
        </w:tabs>
        <w:autoSpaceDE w:val="0"/>
        <w:autoSpaceDN w:val="0"/>
        <w:adjustRightInd w:val="0"/>
        <w:spacing w:line="340" w:lineRule="exact"/>
        <w:ind w:right="246" w:firstLineChars="0"/>
        <w:rPr>
          <w:b/>
          <w:bCs/>
          <w:kern w:val="0"/>
          <w:sz w:val="21"/>
          <w:szCs w:val="21"/>
        </w:rPr>
      </w:pPr>
      <w:r w:rsidRPr="007D3E0C">
        <w:rPr>
          <w:rFonts w:hAnsi="宋体" w:hint="eastAsia"/>
          <w:kern w:val="0"/>
          <w:sz w:val="21"/>
          <w:szCs w:val="21"/>
        </w:rPr>
        <w:t>使用电热枪、电烙铁等物时严禁对着人体任何部位，使用完毕须置于专用固定架上，进行自然冷却。</w:t>
      </w:r>
    </w:p>
    <w:p w:rsidR="001D1594" w:rsidRPr="007D3E0C" w:rsidRDefault="001D1594" w:rsidP="001D1594">
      <w:pPr>
        <w:pStyle w:val="a5"/>
        <w:numPr>
          <w:ilvl w:val="0"/>
          <w:numId w:val="34"/>
        </w:numPr>
        <w:spacing w:before="260" w:after="260" w:line="340" w:lineRule="exact"/>
        <w:ind w:firstLineChars="0"/>
        <w:outlineLvl w:val="0"/>
        <w:rPr>
          <w:rFonts w:eastAsia="宋体" w:hAnsi="宋体"/>
          <w:b/>
          <w:kern w:val="0"/>
          <w:sz w:val="21"/>
          <w:szCs w:val="21"/>
        </w:rPr>
      </w:pPr>
      <w:bookmarkStart w:id="126" w:name="_Toc423940342"/>
      <w:bookmarkStart w:id="127" w:name="_Toc423944329"/>
      <w:bookmarkStart w:id="128" w:name="_Toc423953382"/>
      <w:bookmarkStart w:id="129" w:name="_Toc423953421"/>
      <w:bookmarkStart w:id="130" w:name="_Toc423953454"/>
      <w:bookmarkStart w:id="131" w:name="_Toc423953581"/>
      <w:bookmarkStart w:id="132" w:name="_Toc423953704"/>
      <w:bookmarkStart w:id="133" w:name="_Toc424542465"/>
      <w:bookmarkStart w:id="134" w:name="_Toc424561823"/>
      <w:bookmarkStart w:id="135" w:name="_Toc424562077"/>
      <w:r w:rsidRPr="007D3E0C">
        <w:rPr>
          <w:rFonts w:eastAsia="宋体" w:hAnsi="宋体" w:hint="eastAsia"/>
          <w:b/>
          <w:kern w:val="0"/>
          <w:sz w:val="21"/>
          <w:szCs w:val="21"/>
        </w:rPr>
        <w:t>通风柜</w:t>
      </w:r>
      <w:bookmarkEnd w:id="126"/>
      <w:bookmarkEnd w:id="127"/>
      <w:bookmarkEnd w:id="128"/>
      <w:bookmarkEnd w:id="129"/>
      <w:bookmarkEnd w:id="130"/>
      <w:bookmarkEnd w:id="131"/>
      <w:bookmarkEnd w:id="132"/>
      <w:bookmarkEnd w:id="133"/>
      <w:bookmarkEnd w:id="134"/>
      <w:bookmarkEnd w:id="135"/>
    </w:p>
    <w:p w:rsidR="001D1594" w:rsidRPr="007D3E0C" w:rsidRDefault="001D1594" w:rsidP="001D1594">
      <w:pPr>
        <w:pStyle w:val="a5"/>
        <w:numPr>
          <w:ilvl w:val="0"/>
          <w:numId w:val="31"/>
        </w:numPr>
        <w:spacing w:line="340" w:lineRule="exact"/>
        <w:ind w:firstLineChars="0"/>
        <w:rPr>
          <w:rFonts w:eastAsia="宋体" w:hAnsi="宋体"/>
          <w:kern w:val="0"/>
          <w:sz w:val="21"/>
          <w:szCs w:val="21"/>
        </w:rPr>
      </w:pPr>
      <w:r w:rsidRPr="007D3E0C">
        <w:rPr>
          <w:rFonts w:eastAsia="宋体" w:hAnsi="宋体" w:hint="eastAsia"/>
          <w:kern w:val="0"/>
          <w:sz w:val="21"/>
          <w:szCs w:val="21"/>
        </w:rPr>
        <w:t>定期检查通风柜的通风能力，保持其通风效果；</w:t>
      </w:r>
    </w:p>
    <w:p w:rsidR="001D1594" w:rsidRPr="007D3E0C" w:rsidRDefault="001D1594" w:rsidP="001D1594">
      <w:pPr>
        <w:pStyle w:val="a5"/>
        <w:numPr>
          <w:ilvl w:val="0"/>
          <w:numId w:val="31"/>
        </w:numPr>
        <w:spacing w:line="340" w:lineRule="exact"/>
        <w:ind w:firstLineChars="0"/>
        <w:rPr>
          <w:rFonts w:eastAsia="宋体" w:hAnsi="宋体"/>
          <w:kern w:val="0"/>
          <w:sz w:val="21"/>
          <w:szCs w:val="21"/>
        </w:rPr>
      </w:pPr>
      <w:r w:rsidRPr="007D3E0C">
        <w:rPr>
          <w:rFonts w:eastAsia="宋体" w:hAnsi="宋体" w:hint="eastAsia"/>
          <w:kern w:val="0"/>
          <w:sz w:val="21"/>
          <w:szCs w:val="21"/>
        </w:rPr>
        <w:t>使用前，检查通风柜内的抽风系统和其他功能是否运作正常；若发现故障，切勿进行实验，应上报实验室负责人，联系维修人员检修；</w:t>
      </w:r>
    </w:p>
    <w:p w:rsidR="001D1594" w:rsidRPr="007D3E0C" w:rsidRDefault="001D1594" w:rsidP="001D1594">
      <w:pPr>
        <w:pStyle w:val="a5"/>
        <w:numPr>
          <w:ilvl w:val="0"/>
          <w:numId w:val="31"/>
        </w:numPr>
        <w:spacing w:line="340" w:lineRule="exact"/>
        <w:ind w:firstLineChars="0"/>
        <w:rPr>
          <w:rFonts w:eastAsia="宋体" w:hAnsi="宋体"/>
          <w:kern w:val="0"/>
          <w:sz w:val="21"/>
          <w:szCs w:val="21"/>
        </w:rPr>
      </w:pPr>
      <w:r w:rsidRPr="007D3E0C">
        <w:rPr>
          <w:rFonts w:eastAsia="宋体" w:hAnsi="宋体" w:hint="eastAsia"/>
          <w:kern w:val="0"/>
          <w:sz w:val="21"/>
          <w:szCs w:val="21"/>
        </w:rPr>
        <w:t>严禁储存会伸出柜外或妨碍玻璃视窗开合或者会阻挡导流板下方开口处的物品或设备；</w:t>
      </w:r>
    </w:p>
    <w:p w:rsidR="001D1594" w:rsidRPr="007D3E0C" w:rsidRDefault="001D1594" w:rsidP="001D1594">
      <w:pPr>
        <w:pStyle w:val="a5"/>
        <w:numPr>
          <w:ilvl w:val="0"/>
          <w:numId w:val="31"/>
        </w:numPr>
        <w:spacing w:line="340" w:lineRule="exact"/>
        <w:ind w:firstLineChars="0"/>
        <w:rPr>
          <w:rFonts w:eastAsia="宋体" w:hAnsi="宋体"/>
          <w:kern w:val="0"/>
          <w:sz w:val="21"/>
          <w:szCs w:val="21"/>
        </w:rPr>
      </w:pPr>
      <w:r w:rsidRPr="007D3E0C">
        <w:rPr>
          <w:rFonts w:eastAsia="宋体" w:hAnsi="宋体" w:hint="eastAsia"/>
          <w:kern w:val="0"/>
          <w:sz w:val="21"/>
          <w:szCs w:val="21"/>
        </w:rPr>
        <w:t>严禁用物件阻挡通风柜或柜内后方的排气槽；</w:t>
      </w:r>
    </w:p>
    <w:p w:rsidR="001D1594" w:rsidRPr="007D3E0C" w:rsidRDefault="001D1594" w:rsidP="001D1594">
      <w:pPr>
        <w:pStyle w:val="a5"/>
        <w:numPr>
          <w:ilvl w:val="0"/>
          <w:numId w:val="31"/>
        </w:numPr>
        <w:spacing w:line="340" w:lineRule="exact"/>
        <w:ind w:firstLineChars="0"/>
        <w:rPr>
          <w:rFonts w:eastAsia="宋体" w:hAnsi="宋体"/>
          <w:kern w:val="0"/>
          <w:sz w:val="21"/>
          <w:szCs w:val="21"/>
        </w:rPr>
      </w:pPr>
      <w:r w:rsidRPr="007D3E0C">
        <w:rPr>
          <w:rFonts w:eastAsia="宋体" w:hAnsi="宋体" w:hint="eastAsia"/>
          <w:kern w:val="0"/>
          <w:sz w:val="21"/>
          <w:szCs w:val="21"/>
        </w:rPr>
        <w:t>进行实验时，人员头部及上半身绝不可伸进通风柜内；操作人员应将玻璃视窗调节至手肘处，使胸部以上受玻璃视窗所屏护；</w:t>
      </w:r>
    </w:p>
    <w:p w:rsidR="001D1594" w:rsidRPr="007D3E0C" w:rsidRDefault="001D1594" w:rsidP="001D1594">
      <w:pPr>
        <w:pStyle w:val="a5"/>
        <w:numPr>
          <w:ilvl w:val="0"/>
          <w:numId w:val="31"/>
        </w:numPr>
        <w:spacing w:line="340" w:lineRule="exact"/>
        <w:ind w:firstLineChars="0"/>
        <w:rPr>
          <w:rFonts w:eastAsia="宋体" w:hAnsi="宋体"/>
          <w:kern w:val="0"/>
          <w:sz w:val="21"/>
          <w:szCs w:val="21"/>
        </w:rPr>
      </w:pPr>
      <w:r w:rsidRPr="007D3E0C">
        <w:rPr>
          <w:rFonts w:eastAsia="宋体" w:hAnsi="宋体" w:hint="eastAsia"/>
          <w:kern w:val="0"/>
          <w:sz w:val="21"/>
          <w:szCs w:val="21"/>
        </w:rPr>
        <w:t>实验完毕后，及时整理、清扫工作台和仪器。对于被污染的通</w:t>
      </w:r>
      <w:r w:rsidRPr="007D3E0C">
        <w:rPr>
          <w:rFonts w:eastAsia="宋体" w:hAnsi="宋体" w:hint="eastAsia"/>
          <w:kern w:val="0"/>
          <w:sz w:val="21"/>
          <w:szCs w:val="21"/>
        </w:rPr>
        <w:lastRenderedPageBreak/>
        <w:t>风柜应挂上明显的警示牌，并告知其他人员。</w:t>
      </w:r>
    </w:p>
    <w:p w:rsidR="001D1594" w:rsidRPr="007D3E0C" w:rsidRDefault="001D1594" w:rsidP="001D1594">
      <w:pPr>
        <w:pStyle w:val="a5"/>
        <w:numPr>
          <w:ilvl w:val="0"/>
          <w:numId w:val="34"/>
        </w:numPr>
        <w:spacing w:before="260" w:after="260" w:line="340" w:lineRule="exact"/>
        <w:ind w:firstLineChars="0"/>
        <w:outlineLvl w:val="0"/>
        <w:rPr>
          <w:rFonts w:eastAsia="宋体" w:hAnsi="宋体"/>
          <w:b/>
          <w:kern w:val="0"/>
          <w:sz w:val="21"/>
          <w:szCs w:val="21"/>
        </w:rPr>
      </w:pPr>
      <w:bookmarkStart w:id="136" w:name="_Toc423940343"/>
      <w:bookmarkStart w:id="137" w:name="_Toc423944330"/>
      <w:bookmarkStart w:id="138" w:name="_Toc423953383"/>
      <w:bookmarkStart w:id="139" w:name="_Toc423953422"/>
      <w:bookmarkStart w:id="140" w:name="_Toc423953455"/>
      <w:bookmarkStart w:id="141" w:name="_Toc423953582"/>
      <w:bookmarkStart w:id="142" w:name="_Toc423953705"/>
      <w:bookmarkStart w:id="143" w:name="_Toc424542466"/>
      <w:bookmarkStart w:id="144" w:name="_Toc424561824"/>
      <w:bookmarkStart w:id="145" w:name="_Toc424562078"/>
      <w:r w:rsidRPr="007D3E0C">
        <w:rPr>
          <w:rFonts w:eastAsia="宋体" w:hAnsi="宋体" w:hint="eastAsia"/>
          <w:b/>
          <w:kern w:val="0"/>
          <w:sz w:val="21"/>
          <w:szCs w:val="21"/>
        </w:rPr>
        <w:t>高速离心机、球磨机等机械设备</w:t>
      </w:r>
      <w:bookmarkEnd w:id="136"/>
      <w:bookmarkEnd w:id="137"/>
      <w:bookmarkEnd w:id="138"/>
      <w:bookmarkEnd w:id="139"/>
      <w:bookmarkEnd w:id="140"/>
      <w:bookmarkEnd w:id="141"/>
      <w:bookmarkEnd w:id="142"/>
      <w:bookmarkEnd w:id="143"/>
      <w:bookmarkEnd w:id="144"/>
      <w:bookmarkEnd w:id="145"/>
    </w:p>
    <w:p w:rsidR="001D1594" w:rsidRPr="007D3E0C" w:rsidRDefault="001D1594" w:rsidP="001D1594">
      <w:pPr>
        <w:pStyle w:val="a5"/>
        <w:numPr>
          <w:ilvl w:val="0"/>
          <w:numId w:val="32"/>
        </w:numPr>
        <w:spacing w:line="340" w:lineRule="exact"/>
        <w:ind w:firstLineChars="0"/>
        <w:rPr>
          <w:rFonts w:eastAsia="宋体" w:hAnsi="宋体"/>
          <w:kern w:val="0"/>
          <w:sz w:val="21"/>
          <w:szCs w:val="21"/>
        </w:rPr>
      </w:pPr>
      <w:r w:rsidRPr="007D3E0C">
        <w:rPr>
          <w:rFonts w:eastAsia="宋体" w:hAnsi="宋体" w:hint="eastAsia"/>
          <w:kern w:val="0"/>
          <w:sz w:val="21"/>
          <w:szCs w:val="21"/>
        </w:rPr>
        <w:t>高速离心机、球磨机等机械设备必须安放在平稳、坚固的台面上，启动之前要扣紧盖子；</w:t>
      </w:r>
    </w:p>
    <w:p w:rsidR="001D1594" w:rsidRPr="007D3E0C" w:rsidRDefault="001D1594" w:rsidP="001D1594">
      <w:pPr>
        <w:pStyle w:val="a5"/>
        <w:numPr>
          <w:ilvl w:val="0"/>
          <w:numId w:val="32"/>
        </w:numPr>
        <w:spacing w:line="340" w:lineRule="exact"/>
        <w:ind w:firstLineChars="0"/>
        <w:rPr>
          <w:rFonts w:eastAsia="宋体" w:hAnsi="宋体"/>
          <w:kern w:val="0"/>
          <w:sz w:val="21"/>
          <w:szCs w:val="21"/>
        </w:rPr>
      </w:pPr>
      <w:r w:rsidRPr="007D3E0C">
        <w:rPr>
          <w:rFonts w:eastAsia="宋体" w:hAnsi="宋体" w:hint="eastAsia"/>
          <w:kern w:val="0"/>
          <w:sz w:val="21"/>
          <w:szCs w:val="21"/>
        </w:rPr>
        <w:t>离心管、离心罐等物安放要间隔均匀，确保平衡；</w:t>
      </w:r>
    </w:p>
    <w:p w:rsidR="001D1594" w:rsidRPr="007D3E0C" w:rsidRDefault="001D1594" w:rsidP="001D1594">
      <w:pPr>
        <w:pStyle w:val="a5"/>
        <w:numPr>
          <w:ilvl w:val="0"/>
          <w:numId w:val="32"/>
        </w:numPr>
        <w:spacing w:line="340" w:lineRule="exact"/>
        <w:ind w:firstLineChars="0"/>
        <w:rPr>
          <w:rFonts w:eastAsia="宋体" w:hAnsi="宋体"/>
          <w:kern w:val="0"/>
          <w:sz w:val="21"/>
          <w:szCs w:val="21"/>
        </w:rPr>
      </w:pPr>
      <w:r w:rsidRPr="007D3E0C">
        <w:rPr>
          <w:rFonts w:eastAsia="宋体" w:hAnsi="宋体" w:hint="eastAsia"/>
          <w:kern w:val="0"/>
          <w:sz w:val="21"/>
          <w:szCs w:val="21"/>
        </w:rPr>
        <w:t>确保设备开关工作正常，严禁在停止旋转前打开仪器盖子；</w:t>
      </w:r>
    </w:p>
    <w:p w:rsidR="001D1594" w:rsidRPr="007D3E0C" w:rsidRDefault="001D1594" w:rsidP="001D1594">
      <w:pPr>
        <w:pStyle w:val="a5"/>
        <w:numPr>
          <w:ilvl w:val="0"/>
          <w:numId w:val="32"/>
        </w:numPr>
        <w:spacing w:line="340" w:lineRule="exact"/>
        <w:ind w:firstLineChars="0"/>
        <w:rPr>
          <w:rFonts w:eastAsia="宋体" w:hAnsi="宋体"/>
          <w:kern w:val="0"/>
          <w:sz w:val="21"/>
          <w:szCs w:val="21"/>
        </w:rPr>
      </w:pPr>
      <w:r w:rsidRPr="007D3E0C">
        <w:rPr>
          <w:rFonts w:eastAsia="宋体" w:hAnsi="宋体" w:hint="eastAsia"/>
          <w:kern w:val="0"/>
          <w:sz w:val="21"/>
          <w:szCs w:val="21"/>
        </w:rPr>
        <w:t>在使用离心机、球磨机等设备时，操作人员不得离开现场。</w:t>
      </w:r>
    </w:p>
    <w:p w:rsidR="001D1594" w:rsidRPr="007D3E0C" w:rsidRDefault="001D1594" w:rsidP="00097854">
      <w:pPr>
        <w:spacing w:before="260" w:after="260"/>
        <w:rPr>
          <w:rFonts w:eastAsia="宋体" w:hAnsi="宋体"/>
          <w:b/>
          <w:kern w:val="0"/>
          <w:szCs w:val="24"/>
        </w:rPr>
      </w:pPr>
      <w:bookmarkStart w:id="146" w:name="_Toc423940344"/>
      <w:bookmarkStart w:id="147" w:name="_Toc423944331"/>
      <w:bookmarkStart w:id="148" w:name="_Toc423953384"/>
      <w:bookmarkStart w:id="149" w:name="_Toc423953423"/>
      <w:bookmarkStart w:id="150" w:name="_Toc423953456"/>
      <w:bookmarkStart w:id="151" w:name="_Toc423953583"/>
      <w:bookmarkStart w:id="152" w:name="_Toc423953706"/>
      <w:bookmarkStart w:id="153" w:name="_Toc424542467"/>
    </w:p>
    <w:p w:rsidR="001D1594" w:rsidRPr="007D3E0C" w:rsidRDefault="001D1594" w:rsidP="00097854">
      <w:pPr>
        <w:spacing w:before="260" w:after="260"/>
        <w:rPr>
          <w:rFonts w:eastAsia="宋体" w:hAnsi="宋体"/>
          <w:b/>
          <w:kern w:val="0"/>
          <w:szCs w:val="24"/>
        </w:rPr>
      </w:pPr>
    </w:p>
    <w:p w:rsidR="001D1594" w:rsidRPr="007D3E0C" w:rsidRDefault="001D1594" w:rsidP="00097854">
      <w:pPr>
        <w:spacing w:before="260" w:after="260"/>
        <w:rPr>
          <w:rFonts w:eastAsia="宋体" w:hAnsi="宋体"/>
          <w:b/>
          <w:kern w:val="0"/>
          <w:szCs w:val="24"/>
        </w:rPr>
      </w:pPr>
    </w:p>
    <w:p w:rsidR="001D1594" w:rsidRPr="007D3E0C" w:rsidRDefault="001D1594" w:rsidP="00097854">
      <w:pPr>
        <w:spacing w:before="260" w:after="260"/>
        <w:rPr>
          <w:rFonts w:eastAsia="宋体" w:hAnsi="宋体"/>
          <w:b/>
          <w:kern w:val="0"/>
          <w:szCs w:val="24"/>
        </w:rPr>
      </w:pPr>
    </w:p>
    <w:p w:rsidR="001D1594" w:rsidRPr="007D3E0C" w:rsidRDefault="001D1594" w:rsidP="00097854">
      <w:pPr>
        <w:spacing w:before="260" w:after="260"/>
        <w:rPr>
          <w:rFonts w:eastAsia="宋体" w:hAnsi="宋体"/>
          <w:b/>
          <w:kern w:val="0"/>
          <w:szCs w:val="24"/>
        </w:rPr>
      </w:pPr>
    </w:p>
    <w:p w:rsidR="001D1594" w:rsidRPr="007D3E0C" w:rsidRDefault="001D1594" w:rsidP="00097854">
      <w:pPr>
        <w:spacing w:before="260" w:after="260"/>
        <w:rPr>
          <w:rFonts w:eastAsia="宋体" w:hAnsi="宋体"/>
          <w:b/>
          <w:kern w:val="0"/>
          <w:szCs w:val="24"/>
        </w:rPr>
      </w:pPr>
    </w:p>
    <w:p w:rsidR="001D1594" w:rsidRPr="007D3E0C" w:rsidRDefault="001D1594" w:rsidP="00097854">
      <w:pPr>
        <w:spacing w:before="260" w:after="260"/>
        <w:rPr>
          <w:rFonts w:eastAsia="宋体" w:hAnsi="宋体"/>
          <w:b/>
          <w:kern w:val="0"/>
          <w:szCs w:val="24"/>
        </w:rPr>
      </w:pPr>
    </w:p>
    <w:p w:rsidR="001D1594" w:rsidRPr="007D3E0C" w:rsidRDefault="001D1594" w:rsidP="00097854">
      <w:pPr>
        <w:spacing w:before="260" w:after="260"/>
        <w:rPr>
          <w:rFonts w:eastAsia="宋体" w:hAnsi="宋体"/>
          <w:b/>
          <w:kern w:val="0"/>
          <w:szCs w:val="24"/>
        </w:rPr>
      </w:pPr>
    </w:p>
    <w:p w:rsidR="007013C4" w:rsidRPr="007D3E0C" w:rsidRDefault="007013C4" w:rsidP="00097854">
      <w:pPr>
        <w:spacing w:before="260" w:after="260"/>
        <w:rPr>
          <w:rFonts w:eastAsia="宋体" w:hAnsi="宋体"/>
          <w:b/>
          <w:kern w:val="0"/>
          <w:szCs w:val="24"/>
        </w:rPr>
      </w:pPr>
    </w:p>
    <w:p w:rsidR="007013C4" w:rsidRPr="007D3E0C" w:rsidRDefault="007013C4" w:rsidP="00097854">
      <w:pPr>
        <w:spacing w:before="260" w:after="260"/>
        <w:rPr>
          <w:rFonts w:eastAsia="宋体" w:hAnsi="宋体"/>
          <w:b/>
          <w:kern w:val="0"/>
          <w:szCs w:val="24"/>
        </w:rPr>
      </w:pPr>
    </w:p>
    <w:p w:rsidR="001D1594" w:rsidRPr="007D3E0C" w:rsidRDefault="001D1594" w:rsidP="00097854">
      <w:pPr>
        <w:spacing w:before="260" w:after="260"/>
        <w:rPr>
          <w:rFonts w:eastAsia="宋体" w:hAnsi="宋体"/>
          <w:b/>
          <w:kern w:val="0"/>
          <w:szCs w:val="24"/>
        </w:rPr>
      </w:pPr>
    </w:p>
    <w:p w:rsidR="001D1594" w:rsidRPr="00B87706" w:rsidRDefault="001D1594" w:rsidP="001D1594">
      <w:pPr>
        <w:spacing w:before="260" w:after="260" w:line="340" w:lineRule="exact"/>
        <w:outlineLvl w:val="0"/>
        <w:rPr>
          <w:rFonts w:eastAsia="宋体" w:hAnsi="宋体"/>
          <w:b/>
          <w:kern w:val="0"/>
          <w:szCs w:val="24"/>
        </w:rPr>
      </w:pPr>
      <w:bookmarkStart w:id="154" w:name="_Toc424561825"/>
      <w:bookmarkStart w:id="155" w:name="_Toc424562079"/>
      <w:r>
        <w:rPr>
          <w:rFonts w:eastAsia="宋体" w:hAnsi="宋体" w:hint="eastAsia"/>
          <w:b/>
          <w:kern w:val="0"/>
          <w:szCs w:val="24"/>
        </w:rPr>
        <w:lastRenderedPageBreak/>
        <w:t>五</w:t>
      </w:r>
      <w:r w:rsidRPr="00B87706">
        <w:rPr>
          <w:rFonts w:eastAsia="宋体" w:hAnsi="宋体" w:hint="eastAsia"/>
          <w:b/>
          <w:kern w:val="0"/>
          <w:szCs w:val="24"/>
        </w:rPr>
        <w:t>、特种设备</w:t>
      </w:r>
      <w:r>
        <w:rPr>
          <w:rFonts w:eastAsia="宋体" w:hAnsi="宋体" w:hint="eastAsia"/>
          <w:b/>
          <w:kern w:val="0"/>
          <w:szCs w:val="24"/>
        </w:rPr>
        <w:t>的安全</w:t>
      </w:r>
      <w:bookmarkEnd w:id="146"/>
      <w:bookmarkEnd w:id="147"/>
      <w:bookmarkEnd w:id="148"/>
      <w:bookmarkEnd w:id="149"/>
      <w:bookmarkEnd w:id="150"/>
      <w:bookmarkEnd w:id="151"/>
      <w:bookmarkEnd w:id="152"/>
      <w:bookmarkEnd w:id="153"/>
      <w:bookmarkEnd w:id="154"/>
      <w:bookmarkEnd w:id="155"/>
    </w:p>
    <w:p w:rsidR="001D1594" w:rsidRPr="00050173" w:rsidRDefault="001D1594" w:rsidP="001D1594">
      <w:pPr>
        <w:pStyle w:val="a5"/>
        <w:numPr>
          <w:ilvl w:val="0"/>
          <w:numId w:val="38"/>
        </w:numPr>
        <w:spacing w:before="260" w:after="260" w:line="340" w:lineRule="exact"/>
        <w:ind w:firstLineChars="0"/>
        <w:outlineLvl w:val="0"/>
        <w:rPr>
          <w:rFonts w:eastAsia="宋体" w:hAnsi="宋体"/>
          <w:b/>
          <w:kern w:val="0"/>
          <w:sz w:val="21"/>
          <w:szCs w:val="21"/>
        </w:rPr>
      </w:pPr>
      <w:bookmarkStart w:id="156" w:name="_Toc423940345"/>
      <w:bookmarkStart w:id="157" w:name="_Toc423944332"/>
      <w:bookmarkStart w:id="158" w:name="_Toc423953385"/>
      <w:bookmarkStart w:id="159" w:name="_Toc423953424"/>
      <w:bookmarkStart w:id="160" w:name="_Toc423953457"/>
      <w:bookmarkStart w:id="161" w:name="_Toc423953584"/>
      <w:bookmarkStart w:id="162" w:name="_Toc423953707"/>
      <w:bookmarkStart w:id="163" w:name="_Toc424542468"/>
      <w:bookmarkStart w:id="164" w:name="_Toc424561826"/>
      <w:bookmarkStart w:id="165" w:name="_Toc424562080"/>
      <w:r w:rsidRPr="00050173">
        <w:rPr>
          <w:rFonts w:eastAsia="宋体" w:hAnsi="宋体" w:hint="eastAsia"/>
          <w:b/>
          <w:kern w:val="0"/>
          <w:sz w:val="21"/>
          <w:szCs w:val="21"/>
        </w:rPr>
        <w:t>压力容器</w:t>
      </w:r>
      <w:bookmarkEnd w:id="156"/>
      <w:bookmarkEnd w:id="157"/>
      <w:bookmarkEnd w:id="158"/>
      <w:bookmarkEnd w:id="159"/>
      <w:bookmarkEnd w:id="160"/>
      <w:bookmarkEnd w:id="161"/>
      <w:bookmarkEnd w:id="162"/>
      <w:bookmarkEnd w:id="163"/>
      <w:bookmarkEnd w:id="164"/>
      <w:bookmarkEnd w:id="165"/>
    </w:p>
    <w:p w:rsidR="001D1594" w:rsidRPr="007D3E0C" w:rsidRDefault="001D1594" w:rsidP="001D1594">
      <w:pPr>
        <w:pStyle w:val="a5"/>
        <w:numPr>
          <w:ilvl w:val="0"/>
          <w:numId w:val="36"/>
        </w:numPr>
        <w:spacing w:line="340" w:lineRule="exact"/>
        <w:ind w:firstLineChars="0"/>
        <w:rPr>
          <w:sz w:val="21"/>
          <w:szCs w:val="21"/>
        </w:rPr>
      </w:pPr>
      <w:r w:rsidRPr="007D3E0C">
        <w:rPr>
          <w:rFonts w:hint="eastAsia"/>
          <w:sz w:val="21"/>
          <w:szCs w:val="21"/>
        </w:rPr>
        <w:t>凡同时满足下列三个条件的设备属于压力容器管制范围：</w:t>
      </w:r>
    </w:p>
    <w:p w:rsidR="001D1594" w:rsidRPr="007D3E0C" w:rsidRDefault="001D1594" w:rsidP="001D1594">
      <w:pPr>
        <w:pStyle w:val="a5"/>
        <w:numPr>
          <w:ilvl w:val="0"/>
          <w:numId w:val="37"/>
        </w:numPr>
        <w:spacing w:line="340" w:lineRule="exact"/>
        <w:ind w:firstLineChars="0"/>
        <w:rPr>
          <w:sz w:val="21"/>
          <w:szCs w:val="21"/>
        </w:rPr>
      </w:pPr>
      <w:r w:rsidRPr="007D3E0C">
        <w:rPr>
          <w:rFonts w:hint="eastAsia"/>
          <w:sz w:val="21"/>
          <w:szCs w:val="21"/>
        </w:rPr>
        <w:t>最高工作压力大于等于</w:t>
      </w:r>
      <w:r w:rsidRPr="007D3E0C">
        <w:rPr>
          <w:rFonts w:hint="eastAsia"/>
          <w:sz w:val="21"/>
          <w:szCs w:val="21"/>
        </w:rPr>
        <w:t>0.1MPa</w:t>
      </w:r>
      <w:r w:rsidRPr="007D3E0C">
        <w:rPr>
          <w:rFonts w:hint="eastAsia"/>
          <w:sz w:val="21"/>
          <w:szCs w:val="21"/>
        </w:rPr>
        <w:t>；</w:t>
      </w:r>
    </w:p>
    <w:p w:rsidR="001D1594" w:rsidRPr="007D3E0C" w:rsidRDefault="001D1594" w:rsidP="001D1594">
      <w:pPr>
        <w:pStyle w:val="a5"/>
        <w:numPr>
          <w:ilvl w:val="0"/>
          <w:numId w:val="37"/>
        </w:numPr>
        <w:spacing w:line="340" w:lineRule="exact"/>
        <w:ind w:firstLineChars="0"/>
        <w:rPr>
          <w:rFonts w:eastAsia="宋体" w:cs="Times New Roman"/>
          <w:sz w:val="21"/>
          <w:szCs w:val="21"/>
        </w:rPr>
      </w:pPr>
      <w:r w:rsidRPr="007D3E0C">
        <w:rPr>
          <w:rFonts w:hint="eastAsia"/>
          <w:sz w:val="21"/>
          <w:szCs w:val="21"/>
        </w:rPr>
        <w:t>压力与容积的乘积大于等于</w:t>
      </w:r>
      <w:r w:rsidRPr="007D3E0C">
        <w:rPr>
          <w:rFonts w:hint="eastAsia"/>
          <w:sz w:val="21"/>
          <w:szCs w:val="21"/>
        </w:rPr>
        <w:t>2.5MPa</w:t>
      </w:r>
      <w:r w:rsidRPr="007D3E0C">
        <w:rPr>
          <w:rFonts w:eastAsia="宋体" w:cs="Times New Roman"/>
          <w:sz w:val="21"/>
          <w:szCs w:val="21"/>
        </w:rPr>
        <w:t>·</w:t>
      </w:r>
      <w:r w:rsidRPr="007D3E0C">
        <w:rPr>
          <w:rFonts w:eastAsia="宋体" w:cs="Times New Roman" w:hint="eastAsia"/>
          <w:sz w:val="21"/>
          <w:szCs w:val="21"/>
        </w:rPr>
        <w:t>L</w:t>
      </w:r>
      <w:r w:rsidRPr="007D3E0C">
        <w:rPr>
          <w:rFonts w:eastAsia="宋体" w:cs="Times New Roman" w:hint="eastAsia"/>
          <w:sz w:val="21"/>
          <w:szCs w:val="21"/>
        </w:rPr>
        <w:t>；</w:t>
      </w:r>
      <w:r w:rsidRPr="007D3E0C">
        <w:rPr>
          <w:rFonts w:eastAsia="宋体" w:cs="Times New Roman"/>
          <w:sz w:val="21"/>
          <w:szCs w:val="21"/>
        </w:rPr>
        <w:t xml:space="preserve"> </w:t>
      </w:r>
    </w:p>
    <w:p w:rsidR="001D1594" w:rsidRPr="007D3E0C" w:rsidRDefault="001D1594" w:rsidP="001D1594">
      <w:pPr>
        <w:pStyle w:val="a5"/>
        <w:numPr>
          <w:ilvl w:val="0"/>
          <w:numId w:val="37"/>
        </w:numPr>
        <w:spacing w:line="340" w:lineRule="exact"/>
        <w:ind w:firstLineChars="0"/>
        <w:rPr>
          <w:sz w:val="21"/>
          <w:szCs w:val="21"/>
        </w:rPr>
      </w:pPr>
      <w:r w:rsidRPr="007D3E0C">
        <w:rPr>
          <w:rFonts w:eastAsia="宋体" w:cs="Times New Roman" w:hint="eastAsia"/>
          <w:sz w:val="21"/>
          <w:szCs w:val="21"/>
        </w:rPr>
        <w:t>盛装介质为气体、液化气体或最高工作温度高于等于标准沸点的液体。</w:t>
      </w:r>
    </w:p>
    <w:p w:rsidR="001D1594" w:rsidRPr="00501913" w:rsidRDefault="001D1594" w:rsidP="001D1594">
      <w:pPr>
        <w:pStyle w:val="a5"/>
        <w:numPr>
          <w:ilvl w:val="0"/>
          <w:numId w:val="36"/>
        </w:numPr>
        <w:spacing w:line="340" w:lineRule="exact"/>
        <w:ind w:firstLineChars="0"/>
        <w:rPr>
          <w:sz w:val="21"/>
          <w:szCs w:val="21"/>
        </w:rPr>
      </w:pPr>
      <w:r w:rsidRPr="00501913">
        <w:rPr>
          <w:rFonts w:hint="eastAsia"/>
          <w:sz w:val="21"/>
          <w:szCs w:val="21"/>
        </w:rPr>
        <w:t>压力容器须办理注册登记手续，取得《特种设备使用登记证》，并在检验有效期范围内；</w:t>
      </w:r>
    </w:p>
    <w:p w:rsidR="001D1594" w:rsidRPr="00501913" w:rsidRDefault="001D1594" w:rsidP="001D1594">
      <w:pPr>
        <w:pStyle w:val="a5"/>
        <w:numPr>
          <w:ilvl w:val="0"/>
          <w:numId w:val="36"/>
        </w:numPr>
        <w:spacing w:line="340" w:lineRule="exact"/>
        <w:ind w:firstLineChars="0"/>
        <w:rPr>
          <w:sz w:val="21"/>
          <w:szCs w:val="21"/>
        </w:rPr>
      </w:pPr>
      <w:r w:rsidRPr="00501913">
        <w:rPr>
          <w:rFonts w:hint="eastAsia"/>
          <w:sz w:val="21"/>
          <w:szCs w:val="21"/>
        </w:rPr>
        <w:t>压力设备从业人</w:t>
      </w:r>
      <w:r>
        <w:rPr>
          <w:rFonts w:hint="eastAsia"/>
          <w:sz w:val="21"/>
          <w:szCs w:val="21"/>
        </w:rPr>
        <w:t>员须经过有关单位组织的培训，持证上岗，严格按照操作规程进行操作；</w:t>
      </w:r>
    </w:p>
    <w:p w:rsidR="001D1594" w:rsidRPr="00A10516" w:rsidRDefault="001D1594" w:rsidP="001D1594">
      <w:pPr>
        <w:pStyle w:val="a5"/>
        <w:numPr>
          <w:ilvl w:val="0"/>
          <w:numId w:val="36"/>
        </w:numPr>
        <w:spacing w:line="340" w:lineRule="exact"/>
        <w:ind w:firstLineChars="0"/>
        <w:rPr>
          <w:sz w:val="21"/>
          <w:szCs w:val="21"/>
        </w:rPr>
      </w:pPr>
      <w:r>
        <w:rPr>
          <w:rFonts w:hint="eastAsia"/>
          <w:sz w:val="21"/>
          <w:szCs w:val="21"/>
        </w:rPr>
        <w:t>在使用压力容器前，应首先得到设备负责人的许可，</w:t>
      </w:r>
      <w:r w:rsidRPr="00501913">
        <w:rPr>
          <w:rFonts w:hint="eastAsia"/>
          <w:sz w:val="21"/>
          <w:szCs w:val="21"/>
        </w:rPr>
        <w:t>严格按照压力容器操作规程操作；</w:t>
      </w:r>
    </w:p>
    <w:p w:rsidR="001D1594" w:rsidRPr="00501913" w:rsidRDefault="001D1594" w:rsidP="001D1594">
      <w:pPr>
        <w:pStyle w:val="a5"/>
        <w:numPr>
          <w:ilvl w:val="0"/>
          <w:numId w:val="36"/>
        </w:numPr>
        <w:spacing w:line="340" w:lineRule="exact"/>
        <w:ind w:firstLineChars="0"/>
        <w:rPr>
          <w:sz w:val="21"/>
          <w:szCs w:val="21"/>
        </w:rPr>
      </w:pPr>
      <w:r w:rsidRPr="00501913">
        <w:rPr>
          <w:rFonts w:hint="eastAsia"/>
          <w:sz w:val="21"/>
          <w:szCs w:val="21"/>
        </w:rPr>
        <w:t>启用长期停用的压力容器必须首先经过特种设备管理部门检验并且合格后才能使用；</w:t>
      </w:r>
    </w:p>
    <w:p w:rsidR="001D1594" w:rsidRPr="00501913" w:rsidRDefault="001D1594" w:rsidP="001D1594">
      <w:pPr>
        <w:pStyle w:val="a5"/>
        <w:numPr>
          <w:ilvl w:val="0"/>
          <w:numId w:val="36"/>
        </w:numPr>
        <w:spacing w:line="340" w:lineRule="exact"/>
        <w:ind w:firstLineChars="0"/>
        <w:rPr>
          <w:sz w:val="21"/>
          <w:szCs w:val="21"/>
        </w:rPr>
      </w:pPr>
      <w:r w:rsidRPr="007D3E0C">
        <w:rPr>
          <w:rFonts w:hint="eastAsia"/>
          <w:sz w:val="21"/>
          <w:szCs w:val="21"/>
        </w:rPr>
        <w:t>发现异常情况，立即停机，并通知设备及实验室负责人</w:t>
      </w:r>
      <w:r>
        <w:rPr>
          <w:rFonts w:hint="eastAsia"/>
          <w:sz w:val="21"/>
          <w:szCs w:val="21"/>
        </w:rPr>
        <w:t>。</w:t>
      </w:r>
    </w:p>
    <w:p w:rsidR="001D1594" w:rsidRPr="00050173" w:rsidRDefault="001D1594" w:rsidP="001D1594">
      <w:pPr>
        <w:pStyle w:val="a5"/>
        <w:numPr>
          <w:ilvl w:val="0"/>
          <w:numId w:val="38"/>
        </w:numPr>
        <w:spacing w:before="260" w:after="260" w:line="340" w:lineRule="exact"/>
        <w:ind w:firstLineChars="0"/>
        <w:outlineLvl w:val="0"/>
        <w:rPr>
          <w:rFonts w:eastAsia="宋体" w:hAnsi="宋体"/>
          <w:b/>
          <w:kern w:val="0"/>
          <w:sz w:val="21"/>
          <w:szCs w:val="21"/>
        </w:rPr>
      </w:pPr>
      <w:bookmarkStart w:id="166" w:name="_Toc423940346"/>
      <w:bookmarkStart w:id="167" w:name="_Toc423944333"/>
      <w:bookmarkStart w:id="168" w:name="_Toc423953386"/>
      <w:bookmarkStart w:id="169" w:name="_Toc423953425"/>
      <w:bookmarkStart w:id="170" w:name="_Toc423953458"/>
      <w:bookmarkStart w:id="171" w:name="_Toc423953585"/>
      <w:bookmarkStart w:id="172" w:name="_Toc423953708"/>
      <w:bookmarkStart w:id="173" w:name="_Toc424542469"/>
      <w:bookmarkStart w:id="174" w:name="_Toc424561827"/>
      <w:bookmarkStart w:id="175" w:name="_Toc424562081"/>
      <w:r w:rsidRPr="00050173">
        <w:rPr>
          <w:rFonts w:eastAsia="宋体" w:hAnsi="宋体" w:hint="eastAsia"/>
          <w:b/>
          <w:kern w:val="0"/>
          <w:sz w:val="21"/>
          <w:szCs w:val="21"/>
        </w:rPr>
        <w:t>气体钢瓶</w:t>
      </w:r>
      <w:bookmarkEnd w:id="166"/>
      <w:bookmarkEnd w:id="167"/>
      <w:bookmarkEnd w:id="168"/>
      <w:bookmarkEnd w:id="169"/>
      <w:bookmarkEnd w:id="170"/>
      <w:bookmarkEnd w:id="171"/>
      <w:bookmarkEnd w:id="172"/>
      <w:bookmarkEnd w:id="173"/>
      <w:bookmarkEnd w:id="174"/>
      <w:bookmarkEnd w:id="175"/>
    </w:p>
    <w:p w:rsidR="001D1594" w:rsidRDefault="001D1594" w:rsidP="001D1594">
      <w:pPr>
        <w:pStyle w:val="a5"/>
        <w:numPr>
          <w:ilvl w:val="0"/>
          <w:numId w:val="35"/>
        </w:numPr>
        <w:tabs>
          <w:tab w:val="left" w:pos="-21"/>
          <w:tab w:val="left" w:pos="378"/>
          <w:tab w:val="left" w:pos="567"/>
        </w:tabs>
        <w:spacing w:line="340" w:lineRule="exact"/>
        <w:ind w:firstLineChars="0"/>
        <w:rPr>
          <w:sz w:val="21"/>
          <w:szCs w:val="21"/>
        </w:rPr>
      </w:pPr>
      <w:r>
        <w:rPr>
          <w:rFonts w:hint="eastAsia"/>
          <w:sz w:val="21"/>
          <w:szCs w:val="21"/>
        </w:rPr>
        <w:t>正确识别气体钢瓶，不同种类颜色标识，常见气体钢瓶颜色标志见表</w:t>
      </w:r>
      <w:r>
        <w:rPr>
          <w:rFonts w:hint="eastAsia"/>
          <w:sz w:val="21"/>
          <w:szCs w:val="21"/>
        </w:rPr>
        <w:t>5.1</w:t>
      </w:r>
      <w:r>
        <w:rPr>
          <w:rFonts w:hint="eastAsia"/>
          <w:sz w:val="21"/>
          <w:szCs w:val="21"/>
        </w:rPr>
        <w:t>；使用单位需确保采购的气体钢瓶质量可靠、标识准确、完好，不得擅自更改气体钢瓶的钢印和颜色标记；</w:t>
      </w:r>
    </w:p>
    <w:p w:rsidR="001D1594" w:rsidRPr="00F14263" w:rsidRDefault="001D1594" w:rsidP="001D1594">
      <w:pPr>
        <w:pStyle w:val="a5"/>
        <w:numPr>
          <w:ilvl w:val="0"/>
          <w:numId w:val="35"/>
        </w:numPr>
        <w:tabs>
          <w:tab w:val="left" w:pos="-21"/>
          <w:tab w:val="left" w:pos="378"/>
          <w:tab w:val="left" w:pos="567"/>
        </w:tabs>
        <w:spacing w:line="340" w:lineRule="exact"/>
        <w:ind w:firstLineChars="0"/>
        <w:rPr>
          <w:sz w:val="21"/>
          <w:szCs w:val="21"/>
        </w:rPr>
      </w:pPr>
      <w:r w:rsidRPr="00C417BA">
        <w:rPr>
          <w:sz w:val="21"/>
          <w:szCs w:val="21"/>
        </w:rPr>
        <w:t>气瓶必须分类、分处保管，直立放置时要固定稳妥；气瓶要远离热源</w:t>
      </w:r>
      <w:r>
        <w:rPr>
          <w:sz w:val="21"/>
          <w:szCs w:val="21"/>
        </w:rPr>
        <w:t>，避免曝晒和强烈振动；除特殊情况，实验室内同种气瓶不得超过两瓶</w:t>
      </w:r>
      <w:r>
        <w:rPr>
          <w:rFonts w:hint="eastAsia"/>
          <w:sz w:val="21"/>
          <w:szCs w:val="21"/>
        </w:rPr>
        <w:t>；</w:t>
      </w:r>
    </w:p>
    <w:p w:rsidR="001D1594" w:rsidRPr="00C417BA" w:rsidRDefault="001D1594" w:rsidP="001D1594">
      <w:pPr>
        <w:pStyle w:val="a5"/>
        <w:numPr>
          <w:ilvl w:val="0"/>
          <w:numId w:val="35"/>
        </w:numPr>
        <w:tabs>
          <w:tab w:val="left" w:pos="-21"/>
          <w:tab w:val="left" w:pos="378"/>
          <w:tab w:val="left" w:pos="567"/>
        </w:tabs>
        <w:spacing w:line="340" w:lineRule="exact"/>
        <w:ind w:firstLineChars="0"/>
        <w:rPr>
          <w:sz w:val="21"/>
          <w:szCs w:val="21"/>
        </w:rPr>
      </w:pPr>
      <w:r w:rsidRPr="00C417BA">
        <w:rPr>
          <w:sz w:val="21"/>
          <w:szCs w:val="21"/>
        </w:rPr>
        <w:t>气瓶上选用的减压器要分类专用，安装时</w:t>
      </w:r>
      <w:proofErr w:type="gramStart"/>
      <w:r w:rsidRPr="00C417BA">
        <w:rPr>
          <w:sz w:val="21"/>
          <w:szCs w:val="21"/>
        </w:rPr>
        <w:t>螺扣要</w:t>
      </w:r>
      <w:proofErr w:type="gramEnd"/>
      <w:r w:rsidRPr="00C417BA">
        <w:rPr>
          <w:sz w:val="21"/>
          <w:szCs w:val="21"/>
        </w:rPr>
        <w:t>旋紧，防</w:t>
      </w:r>
      <w:r>
        <w:rPr>
          <w:sz w:val="21"/>
          <w:szCs w:val="21"/>
        </w:rPr>
        <w:t>止泄漏；开、关减压器和开关阀时，动作必须缓慢；使用时应先</w:t>
      </w:r>
      <w:r>
        <w:rPr>
          <w:rFonts w:hint="eastAsia"/>
          <w:sz w:val="21"/>
          <w:szCs w:val="21"/>
        </w:rPr>
        <w:t>开</w:t>
      </w:r>
      <w:r w:rsidRPr="00C417BA">
        <w:rPr>
          <w:sz w:val="21"/>
          <w:szCs w:val="21"/>
        </w:rPr>
        <w:lastRenderedPageBreak/>
        <w:t>开关阀，后开减压器；用完，先关</w:t>
      </w:r>
      <w:r>
        <w:rPr>
          <w:sz w:val="21"/>
          <w:szCs w:val="21"/>
        </w:rPr>
        <w:t>闭开关阀，放尽余气后，再关减压器</w:t>
      </w:r>
      <w:r>
        <w:rPr>
          <w:rFonts w:hint="eastAsia"/>
          <w:sz w:val="21"/>
          <w:szCs w:val="21"/>
        </w:rPr>
        <w:t>，</w:t>
      </w:r>
      <w:r>
        <w:rPr>
          <w:sz w:val="21"/>
          <w:szCs w:val="21"/>
        </w:rPr>
        <w:t>切不可只关减压器，不关开关阀</w:t>
      </w:r>
      <w:r>
        <w:rPr>
          <w:rFonts w:hint="eastAsia"/>
          <w:sz w:val="21"/>
          <w:szCs w:val="21"/>
        </w:rPr>
        <w:t>；</w:t>
      </w:r>
    </w:p>
    <w:p w:rsidR="001D1594" w:rsidRPr="00C417BA" w:rsidRDefault="001D1594" w:rsidP="001D1594">
      <w:pPr>
        <w:pStyle w:val="a5"/>
        <w:numPr>
          <w:ilvl w:val="0"/>
          <w:numId w:val="35"/>
        </w:numPr>
        <w:tabs>
          <w:tab w:val="left" w:pos="-21"/>
          <w:tab w:val="left" w:pos="378"/>
          <w:tab w:val="left" w:pos="567"/>
        </w:tabs>
        <w:spacing w:line="340" w:lineRule="exact"/>
        <w:ind w:firstLineChars="0"/>
        <w:rPr>
          <w:sz w:val="21"/>
          <w:szCs w:val="21"/>
        </w:rPr>
      </w:pPr>
      <w:r w:rsidRPr="00C417BA">
        <w:rPr>
          <w:sz w:val="21"/>
          <w:szCs w:val="21"/>
        </w:rPr>
        <w:t>使用高压气瓶时，操作人员应站在与气瓶接口处垂直的位</w:t>
      </w:r>
      <w:r>
        <w:rPr>
          <w:sz w:val="21"/>
          <w:szCs w:val="21"/>
        </w:rPr>
        <w:t>置上。操作时严禁敲打撞击，并应经常检查有无漏气，注意压力表读数</w:t>
      </w:r>
      <w:r>
        <w:rPr>
          <w:rFonts w:hint="eastAsia"/>
          <w:sz w:val="21"/>
          <w:szCs w:val="21"/>
        </w:rPr>
        <w:t>；</w:t>
      </w:r>
    </w:p>
    <w:p w:rsidR="001D1594" w:rsidRPr="00C417BA" w:rsidRDefault="001D1594" w:rsidP="001D1594">
      <w:pPr>
        <w:pStyle w:val="a5"/>
        <w:numPr>
          <w:ilvl w:val="0"/>
          <w:numId w:val="35"/>
        </w:numPr>
        <w:tabs>
          <w:tab w:val="left" w:pos="-21"/>
          <w:tab w:val="left" w:pos="378"/>
          <w:tab w:val="left" w:pos="567"/>
        </w:tabs>
        <w:spacing w:line="340" w:lineRule="exact"/>
        <w:ind w:firstLineChars="0"/>
        <w:rPr>
          <w:sz w:val="21"/>
          <w:szCs w:val="21"/>
        </w:rPr>
      </w:pPr>
      <w:r w:rsidRPr="00C417BA">
        <w:rPr>
          <w:sz w:val="21"/>
          <w:szCs w:val="21"/>
        </w:rPr>
        <w:t>氧气瓶或氢气瓶等，应配备专用工具，并严禁与油类接触。操作人员不能穿戴</w:t>
      </w:r>
      <w:r>
        <w:rPr>
          <w:sz w:val="21"/>
          <w:szCs w:val="21"/>
        </w:rPr>
        <w:t>沾有各种油脂或易感应产生静电的服装手套操作，以免引起燃烧或爆炸</w:t>
      </w:r>
      <w:r>
        <w:rPr>
          <w:rFonts w:hint="eastAsia"/>
          <w:sz w:val="21"/>
          <w:szCs w:val="21"/>
        </w:rPr>
        <w:t>；</w:t>
      </w:r>
    </w:p>
    <w:p w:rsidR="001D1594" w:rsidRPr="00C417BA" w:rsidRDefault="001D1594" w:rsidP="001D1594">
      <w:pPr>
        <w:pStyle w:val="a5"/>
        <w:numPr>
          <w:ilvl w:val="0"/>
          <w:numId w:val="35"/>
        </w:numPr>
        <w:tabs>
          <w:tab w:val="left" w:pos="-21"/>
          <w:tab w:val="left" w:pos="378"/>
          <w:tab w:val="left" w:pos="567"/>
        </w:tabs>
        <w:spacing w:line="340" w:lineRule="exact"/>
        <w:ind w:firstLineChars="0"/>
        <w:rPr>
          <w:sz w:val="21"/>
          <w:szCs w:val="21"/>
        </w:rPr>
      </w:pPr>
      <w:r w:rsidRPr="00C417BA">
        <w:rPr>
          <w:sz w:val="21"/>
          <w:szCs w:val="21"/>
        </w:rPr>
        <w:t>可燃性气体和助燃气体气瓶，与明火的距离应大于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C417BA">
          <w:rPr>
            <w:sz w:val="21"/>
            <w:szCs w:val="21"/>
          </w:rPr>
          <w:t>10m</w:t>
        </w:r>
      </w:smartTag>
      <w:r>
        <w:rPr>
          <w:sz w:val="21"/>
          <w:szCs w:val="21"/>
        </w:rPr>
        <w:t>（确难达到时，可采取隔离等措施）</w:t>
      </w:r>
      <w:r>
        <w:rPr>
          <w:rFonts w:hint="eastAsia"/>
          <w:sz w:val="21"/>
          <w:szCs w:val="21"/>
        </w:rPr>
        <w:t>；</w:t>
      </w:r>
    </w:p>
    <w:p w:rsidR="001D1594" w:rsidRPr="00C417BA" w:rsidRDefault="001D1594" w:rsidP="001D1594">
      <w:pPr>
        <w:pStyle w:val="a5"/>
        <w:numPr>
          <w:ilvl w:val="0"/>
          <w:numId w:val="35"/>
        </w:numPr>
        <w:tabs>
          <w:tab w:val="left" w:pos="-21"/>
          <w:tab w:val="left" w:pos="378"/>
          <w:tab w:val="left" w:pos="567"/>
        </w:tabs>
        <w:spacing w:line="340" w:lineRule="exact"/>
        <w:ind w:firstLineChars="0"/>
        <w:rPr>
          <w:sz w:val="21"/>
          <w:szCs w:val="21"/>
        </w:rPr>
      </w:pPr>
      <w:r w:rsidRPr="00C417BA">
        <w:rPr>
          <w:sz w:val="21"/>
          <w:szCs w:val="21"/>
        </w:rPr>
        <w:t>用后的气瓶，应按规定留</w:t>
      </w:r>
      <w:r w:rsidRPr="00C417BA">
        <w:rPr>
          <w:sz w:val="21"/>
          <w:szCs w:val="21"/>
        </w:rPr>
        <w:t xml:space="preserve">0.05MPa </w:t>
      </w:r>
      <w:r w:rsidRPr="00C417BA">
        <w:rPr>
          <w:sz w:val="21"/>
          <w:szCs w:val="21"/>
        </w:rPr>
        <w:t>以上的残余压力</w:t>
      </w:r>
      <w:r>
        <w:rPr>
          <w:rFonts w:hint="eastAsia"/>
          <w:sz w:val="21"/>
          <w:szCs w:val="21"/>
        </w:rPr>
        <w:t>，</w:t>
      </w:r>
      <w:r>
        <w:rPr>
          <w:sz w:val="21"/>
          <w:szCs w:val="21"/>
        </w:rPr>
        <w:t>以防重新充气时发生危险，不可用完用尽</w:t>
      </w:r>
      <w:r w:rsidRPr="00C417BA">
        <w:rPr>
          <w:sz w:val="21"/>
          <w:szCs w:val="21"/>
        </w:rPr>
        <w:t>。可燃性气体应剩余</w:t>
      </w:r>
      <w:r w:rsidRPr="00C417BA">
        <w:rPr>
          <w:sz w:val="21"/>
          <w:szCs w:val="21"/>
        </w:rPr>
        <w:t>0.2MPa</w:t>
      </w:r>
      <w:r w:rsidRPr="00BE0CB8">
        <w:rPr>
          <w:rFonts w:cs="Times New Roman"/>
          <w:sz w:val="21"/>
          <w:szCs w:val="21"/>
        </w:rPr>
        <w:t>～</w:t>
      </w:r>
      <w:r w:rsidRPr="00C417BA">
        <w:rPr>
          <w:sz w:val="21"/>
          <w:szCs w:val="21"/>
        </w:rPr>
        <w:t>0.3MPa</w:t>
      </w:r>
      <w:r w:rsidRPr="00C417BA">
        <w:rPr>
          <w:sz w:val="21"/>
          <w:szCs w:val="21"/>
        </w:rPr>
        <w:t>；</w:t>
      </w:r>
      <w:r w:rsidRPr="00C417BA">
        <w:rPr>
          <w:sz w:val="21"/>
          <w:szCs w:val="21"/>
        </w:rPr>
        <w:t>H</w:t>
      </w:r>
      <w:r w:rsidRPr="00C417BA">
        <w:rPr>
          <w:sz w:val="21"/>
          <w:szCs w:val="21"/>
          <w:vertAlign w:val="subscript"/>
        </w:rPr>
        <w:t>2</w:t>
      </w:r>
      <w:r w:rsidRPr="00C417BA">
        <w:rPr>
          <w:sz w:val="21"/>
          <w:szCs w:val="21"/>
        </w:rPr>
        <w:t>应保留</w:t>
      </w:r>
      <w:r w:rsidRPr="00C417BA">
        <w:rPr>
          <w:sz w:val="21"/>
          <w:szCs w:val="21"/>
        </w:rPr>
        <w:t>2MPa</w:t>
      </w:r>
      <w:r>
        <w:rPr>
          <w:rFonts w:hint="eastAsia"/>
          <w:sz w:val="21"/>
          <w:szCs w:val="21"/>
        </w:rPr>
        <w:t>；</w:t>
      </w:r>
    </w:p>
    <w:p w:rsidR="001D1594" w:rsidRDefault="001D1594" w:rsidP="001D1594">
      <w:pPr>
        <w:pStyle w:val="a5"/>
        <w:numPr>
          <w:ilvl w:val="0"/>
          <w:numId w:val="35"/>
        </w:numPr>
        <w:tabs>
          <w:tab w:val="left" w:pos="-21"/>
          <w:tab w:val="left" w:pos="378"/>
          <w:tab w:val="left" w:pos="567"/>
        </w:tabs>
        <w:spacing w:line="340" w:lineRule="exact"/>
        <w:ind w:firstLineChars="0"/>
        <w:rPr>
          <w:sz w:val="21"/>
          <w:szCs w:val="21"/>
        </w:rPr>
      </w:pPr>
      <w:r w:rsidRPr="00C417BA">
        <w:rPr>
          <w:sz w:val="21"/>
          <w:szCs w:val="21"/>
        </w:rPr>
        <w:t>各种气瓶必须定期进行技术检查</w:t>
      </w:r>
      <w:r w:rsidRPr="00C417BA">
        <w:rPr>
          <w:rFonts w:hint="eastAsia"/>
          <w:sz w:val="21"/>
          <w:szCs w:val="21"/>
        </w:rPr>
        <w:t>，</w:t>
      </w:r>
      <w:r w:rsidRPr="00C417BA">
        <w:rPr>
          <w:sz w:val="21"/>
          <w:szCs w:val="21"/>
        </w:rPr>
        <w:t>充装一般气体的气瓶三年检验一次</w:t>
      </w:r>
      <w:r w:rsidRPr="00C417BA">
        <w:rPr>
          <w:rFonts w:hint="eastAsia"/>
          <w:sz w:val="21"/>
          <w:szCs w:val="21"/>
        </w:rPr>
        <w:t>，表头</w:t>
      </w:r>
      <w:r w:rsidRPr="00C417BA">
        <w:rPr>
          <w:rFonts w:hint="eastAsia"/>
          <w:sz w:val="21"/>
          <w:szCs w:val="21"/>
        </w:rPr>
        <w:t>6</w:t>
      </w:r>
      <w:r w:rsidRPr="00C417BA">
        <w:rPr>
          <w:rFonts w:hint="eastAsia"/>
          <w:sz w:val="21"/>
          <w:szCs w:val="21"/>
        </w:rPr>
        <w:t>个月至少检测一次；</w:t>
      </w:r>
      <w:r w:rsidRPr="00C417BA">
        <w:rPr>
          <w:sz w:val="21"/>
          <w:szCs w:val="21"/>
        </w:rPr>
        <w:t>如在使用中发现有严重腐蚀或严重损伤的，应提前进行检</w:t>
      </w:r>
      <w:r w:rsidRPr="00C417BA">
        <w:rPr>
          <w:rFonts w:hint="eastAsia"/>
          <w:sz w:val="21"/>
          <w:szCs w:val="21"/>
        </w:rPr>
        <w:t>测</w:t>
      </w:r>
      <w:r w:rsidRPr="00C417BA">
        <w:rPr>
          <w:sz w:val="21"/>
          <w:szCs w:val="21"/>
        </w:rPr>
        <w:t>。</w:t>
      </w:r>
    </w:p>
    <w:p w:rsidR="001D1594" w:rsidRPr="007D3E0C" w:rsidRDefault="001D1594" w:rsidP="001D1594">
      <w:pPr>
        <w:adjustRightInd w:val="0"/>
        <w:snapToGrid w:val="0"/>
        <w:spacing w:before="140"/>
        <w:jc w:val="center"/>
        <w:rPr>
          <w:rFonts w:asciiTheme="minorEastAsia" w:hAnsiTheme="minorEastAsia" w:cs="Times New Roman"/>
          <w:sz w:val="21"/>
          <w:szCs w:val="21"/>
        </w:rPr>
      </w:pPr>
      <w:r w:rsidRPr="007D3E0C">
        <w:rPr>
          <w:rFonts w:asciiTheme="minorEastAsia" w:hAnsiTheme="minorEastAsia" w:cs="Times New Roman" w:hint="eastAsia"/>
          <w:sz w:val="21"/>
          <w:szCs w:val="21"/>
        </w:rPr>
        <w:t>表</w:t>
      </w:r>
      <w:r w:rsidRPr="007D3E0C">
        <w:rPr>
          <w:rFonts w:cs="Times New Roman"/>
          <w:sz w:val="21"/>
          <w:szCs w:val="21"/>
        </w:rPr>
        <w:t>5.1</w:t>
      </w:r>
      <w:r w:rsidRPr="007D3E0C">
        <w:rPr>
          <w:rFonts w:asciiTheme="minorEastAsia" w:hAnsiTheme="minorEastAsia" w:cs="Times New Roman" w:hint="eastAsia"/>
          <w:sz w:val="21"/>
          <w:szCs w:val="21"/>
        </w:rPr>
        <w:t xml:space="preserve"> 常用气体的钢瓶颜色标志</w:t>
      </w:r>
    </w:p>
    <w:tbl>
      <w:tblPr>
        <w:tblW w:w="5387" w:type="dxa"/>
        <w:jc w:val="center"/>
        <w:tblLayout w:type="fixed"/>
        <w:tblLook w:val="0000" w:firstRow="0" w:lastRow="0" w:firstColumn="0" w:lastColumn="0" w:noHBand="0" w:noVBand="0"/>
      </w:tblPr>
      <w:tblGrid>
        <w:gridCol w:w="1661"/>
        <w:gridCol w:w="3726"/>
      </w:tblGrid>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bookmarkStart w:id="176" w:name="_Toc423940347"/>
            <w:bookmarkStart w:id="177" w:name="_Toc423944334"/>
            <w:bookmarkStart w:id="178" w:name="_Toc423953387"/>
            <w:bookmarkStart w:id="179" w:name="_Toc423953426"/>
            <w:bookmarkStart w:id="180" w:name="_Toc423953459"/>
            <w:bookmarkStart w:id="181" w:name="_Toc423953586"/>
            <w:bookmarkStart w:id="182" w:name="_Toc423953709"/>
            <w:r w:rsidRPr="007D3E0C">
              <w:rPr>
                <w:rFonts w:asciiTheme="minorEastAsia" w:hAnsiTheme="minorEastAsia" w:hint="eastAsia"/>
                <w:kern w:val="0"/>
                <w:sz w:val="18"/>
                <w:szCs w:val="18"/>
              </w:rPr>
              <w:t>钢瓶颜色</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气体名称</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黑</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空气、氮</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白</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乙炔、一氧化氮、二氧化氮</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银灰</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rPr>
                <w:rFonts w:asciiTheme="minorEastAsia" w:hAnsiTheme="minorEastAsia"/>
                <w:kern w:val="0"/>
                <w:sz w:val="18"/>
                <w:szCs w:val="18"/>
              </w:rPr>
            </w:pPr>
            <w:r w:rsidRPr="007D3E0C">
              <w:rPr>
                <w:rFonts w:asciiTheme="minorEastAsia" w:hAnsiTheme="minorEastAsia" w:hint="eastAsia"/>
                <w:kern w:val="0"/>
                <w:sz w:val="18"/>
                <w:szCs w:val="18"/>
              </w:rPr>
              <w:t>氩、氖、氦、二氧化硫、一氧化碳、一氧化二氮（笑气）、六氟化氢</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proofErr w:type="gramStart"/>
            <w:r w:rsidRPr="007D3E0C">
              <w:rPr>
                <w:rFonts w:asciiTheme="minorEastAsia" w:hAnsiTheme="minorEastAsia" w:hint="eastAsia"/>
                <w:kern w:val="0"/>
                <w:sz w:val="18"/>
                <w:szCs w:val="18"/>
              </w:rPr>
              <w:t>铝白</w:t>
            </w:r>
            <w:proofErr w:type="gramEnd"/>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二氧化塘、四氟甲烷</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淡黄</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氨</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棕</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乙烯、丙烯、甲烷、丙烷、环丙烷</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淡兰</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氧</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淡绿</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氢</w:t>
            </w:r>
          </w:p>
        </w:tc>
      </w:tr>
      <w:tr w:rsidR="007D3E0C" w:rsidRPr="007D3E0C" w:rsidTr="00A17834">
        <w:trPr>
          <w:jc w:val="center"/>
        </w:trPr>
        <w:tc>
          <w:tcPr>
            <w:tcW w:w="1661" w:type="dxa"/>
            <w:tcBorders>
              <w:top w:val="single" w:sz="4" w:space="0" w:color="000000"/>
              <w:left w:val="single" w:sz="4" w:space="0" w:color="000000"/>
              <w:bottom w:val="single" w:sz="4" w:space="0" w:color="000000"/>
              <w:right w:val="single" w:sz="4" w:space="0" w:color="000000"/>
            </w:tcBorders>
            <w:vAlign w:val="center"/>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深绿</w:t>
            </w:r>
          </w:p>
        </w:tc>
        <w:tc>
          <w:tcPr>
            <w:tcW w:w="3726" w:type="dxa"/>
            <w:tcBorders>
              <w:top w:val="single" w:sz="4" w:space="0" w:color="000000"/>
              <w:left w:val="nil"/>
              <w:bottom w:val="single" w:sz="4" w:space="0" w:color="000000"/>
              <w:right w:val="single" w:sz="4" w:space="0" w:color="000000"/>
            </w:tcBorders>
          </w:tcPr>
          <w:p w:rsidR="001D1594" w:rsidRPr="007D3E0C" w:rsidRDefault="001D1594" w:rsidP="00A17834">
            <w:pPr>
              <w:widowControl/>
              <w:spacing w:line="300" w:lineRule="exact"/>
              <w:jc w:val="center"/>
              <w:rPr>
                <w:rFonts w:asciiTheme="minorEastAsia" w:hAnsiTheme="minorEastAsia"/>
                <w:kern w:val="0"/>
                <w:sz w:val="18"/>
                <w:szCs w:val="18"/>
              </w:rPr>
            </w:pPr>
            <w:r w:rsidRPr="007D3E0C">
              <w:rPr>
                <w:rFonts w:asciiTheme="minorEastAsia" w:hAnsiTheme="minorEastAsia" w:hint="eastAsia"/>
                <w:kern w:val="0"/>
                <w:sz w:val="18"/>
                <w:szCs w:val="18"/>
              </w:rPr>
              <w:t>氯</w:t>
            </w:r>
          </w:p>
        </w:tc>
      </w:tr>
    </w:tbl>
    <w:p w:rsidR="001D1594" w:rsidRPr="001D1594" w:rsidRDefault="001D1594" w:rsidP="001D1594">
      <w:pPr>
        <w:spacing w:before="260" w:after="260" w:line="340" w:lineRule="exact"/>
        <w:outlineLvl w:val="0"/>
        <w:rPr>
          <w:rFonts w:eastAsia="宋体" w:hAnsi="宋体"/>
          <w:b/>
          <w:kern w:val="0"/>
          <w:szCs w:val="24"/>
        </w:rPr>
      </w:pPr>
      <w:bookmarkStart w:id="183" w:name="_Toc423940348"/>
      <w:bookmarkStart w:id="184" w:name="_Toc423944335"/>
      <w:bookmarkStart w:id="185" w:name="_Toc423953388"/>
      <w:bookmarkStart w:id="186" w:name="_Toc423953427"/>
      <w:bookmarkStart w:id="187" w:name="_Toc423953460"/>
      <w:bookmarkStart w:id="188" w:name="_Toc423953587"/>
      <w:bookmarkStart w:id="189" w:name="_Toc423953710"/>
      <w:bookmarkStart w:id="190" w:name="_Toc424542470"/>
      <w:bookmarkStart w:id="191" w:name="_Toc424561828"/>
      <w:bookmarkStart w:id="192" w:name="_Toc424562082"/>
      <w:bookmarkEnd w:id="176"/>
      <w:bookmarkEnd w:id="177"/>
      <w:bookmarkEnd w:id="178"/>
      <w:bookmarkEnd w:id="179"/>
      <w:bookmarkEnd w:id="180"/>
      <w:bookmarkEnd w:id="181"/>
      <w:bookmarkEnd w:id="182"/>
      <w:r w:rsidRPr="001D1594">
        <w:rPr>
          <w:rFonts w:eastAsia="宋体" w:hAnsi="宋体" w:hint="eastAsia"/>
          <w:b/>
          <w:kern w:val="0"/>
          <w:szCs w:val="24"/>
        </w:rPr>
        <w:lastRenderedPageBreak/>
        <w:t>六、危险化学品安全</w:t>
      </w:r>
      <w:bookmarkEnd w:id="183"/>
      <w:bookmarkEnd w:id="184"/>
      <w:bookmarkEnd w:id="185"/>
      <w:bookmarkEnd w:id="186"/>
      <w:bookmarkEnd w:id="187"/>
      <w:bookmarkEnd w:id="188"/>
      <w:bookmarkEnd w:id="189"/>
      <w:bookmarkEnd w:id="190"/>
      <w:bookmarkEnd w:id="191"/>
      <w:bookmarkEnd w:id="192"/>
    </w:p>
    <w:p w:rsidR="001D1594" w:rsidRPr="001D1594" w:rsidRDefault="001D1594" w:rsidP="001D1594">
      <w:pPr>
        <w:pStyle w:val="a5"/>
        <w:numPr>
          <w:ilvl w:val="0"/>
          <w:numId w:val="39"/>
        </w:numPr>
        <w:spacing w:before="260" w:after="260" w:line="340" w:lineRule="exact"/>
        <w:ind w:firstLineChars="0"/>
        <w:outlineLvl w:val="0"/>
        <w:rPr>
          <w:rFonts w:eastAsia="宋体" w:hAnsi="宋体"/>
          <w:b/>
          <w:kern w:val="0"/>
          <w:sz w:val="21"/>
          <w:szCs w:val="21"/>
        </w:rPr>
      </w:pPr>
      <w:bookmarkStart w:id="193" w:name="_Toc423940349"/>
      <w:bookmarkStart w:id="194" w:name="_Toc423944336"/>
      <w:bookmarkStart w:id="195" w:name="_Toc423953389"/>
      <w:bookmarkStart w:id="196" w:name="_Toc423953428"/>
      <w:bookmarkStart w:id="197" w:name="_Toc423953461"/>
      <w:bookmarkStart w:id="198" w:name="_Toc423953588"/>
      <w:bookmarkStart w:id="199" w:name="_Toc423953711"/>
      <w:bookmarkStart w:id="200" w:name="_Toc424542471"/>
      <w:bookmarkStart w:id="201" w:name="_Toc424561829"/>
      <w:bookmarkStart w:id="202" w:name="_Toc424562083"/>
      <w:r w:rsidRPr="001D1594">
        <w:rPr>
          <w:rFonts w:eastAsia="宋体" w:hAnsi="宋体" w:hint="eastAsia"/>
          <w:b/>
          <w:kern w:val="0"/>
          <w:sz w:val="21"/>
          <w:szCs w:val="21"/>
        </w:rPr>
        <w:t>危险化学品须知</w:t>
      </w:r>
      <w:bookmarkEnd w:id="193"/>
      <w:bookmarkEnd w:id="194"/>
      <w:bookmarkEnd w:id="195"/>
      <w:bookmarkEnd w:id="196"/>
      <w:bookmarkEnd w:id="197"/>
      <w:bookmarkEnd w:id="198"/>
      <w:bookmarkEnd w:id="199"/>
      <w:bookmarkEnd w:id="200"/>
      <w:bookmarkEnd w:id="201"/>
      <w:bookmarkEnd w:id="202"/>
    </w:p>
    <w:p w:rsidR="001D1594" w:rsidRPr="001D1594" w:rsidRDefault="001D1594" w:rsidP="001D1594">
      <w:pPr>
        <w:pStyle w:val="a5"/>
        <w:numPr>
          <w:ilvl w:val="0"/>
          <w:numId w:val="1"/>
        </w:numPr>
        <w:adjustRightInd w:val="0"/>
        <w:snapToGrid w:val="0"/>
        <w:spacing w:line="340" w:lineRule="exact"/>
        <w:ind w:firstLineChars="0"/>
        <w:jc w:val="left"/>
        <w:rPr>
          <w:rFonts w:cs="Times New Roman"/>
          <w:sz w:val="21"/>
          <w:szCs w:val="21"/>
        </w:rPr>
      </w:pPr>
      <w:r w:rsidRPr="001D1594">
        <w:rPr>
          <w:rFonts w:cs="Times New Roman"/>
          <w:sz w:val="21"/>
          <w:szCs w:val="21"/>
        </w:rPr>
        <w:t>实验室用危险化学品分八类：爆炸品；压缩气体和液化气体；易燃液体；易燃固体、自燃物品和遇湿易燃物品；氧化剂和有机过氧化物；有毒品；放射性物品；腐蚀品</w:t>
      </w:r>
      <w:r w:rsidRPr="001D1594">
        <w:rPr>
          <w:rFonts w:cs="Times New Roman" w:hint="eastAsia"/>
          <w:sz w:val="21"/>
          <w:szCs w:val="21"/>
        </w:rPr>
        <w:t>；</w:t>
      </w:r>
    </w:p>
    <w:p w:rsidR="001D1594" w:rsidRPr="001D1594" w:rsidRDefault="001D1594" w:rsidP="001D1594">
      <w:pPr>
        <w:pStyle w:val="a5"/>
        <w:numPr>
          <w:ilvl w:val="0"/>
          <w:numId w:val="1"/>
        </w:numPr>
        <w:adjustRightInd w:val="0"/>
        <w:snapToGrid w:val="0"/>
        <w:spacing w:line="340" w:lineRule="exact"/>
        <w:ind w:firstLineChars="0"/>
        <w:jc w:val="left"/>
        <w:rPr>
          <w:rFonts w:eastAsia="宋体" w:cs="Times New Roman"/>
          <w:sz w:val="21"/>
          <w:szCs w:val="21"/>
        </w:rPr>
      </w:pPr>
      <w:r w:rsidRPr="001D1594">
        <w:rPr>
          <w:rFonts w:cs="Times New Roman"/>
          <w:noProof/>
          <w:sz w:val="21"/>
          <w:szCs w:val="21"/>
        </w:rPr>
        <w:t>危险化学品</w:t>
      </w:r>
      <w:r w:rsidRPr="001D1594">
        <w:rPr>
          <w:rFonts w:cs="Times New Roman" w:hint="eastAsia"/>
          <w:noProof/>
          <w:sz w:val="21"/>
          <w:szCs w:val="21"/>
        </w:rPr>
        <w:t>（剧毒、易制毒、易制爆、国家重点监管）</w:t>
      </w:r>
      <w:r w:rsidRPr="001D1594">
        <w:rPr>
          <w:rFonts w:cs="Times New Roman"/>
          <w:noProof/>
          <w:sz w:val="21"/>
          <w:szCs w:val="21"/>
        </w:rPr>
        <w:t>需通过学院（部门）</w:t>
      </w:r>
      <w:r w:rsidRPr="001D1594">
        <w:rPr>
          <w:rFonts w:cs="Times New Roman" w:hint="eastAsia"/>
          <w:noProof/>
          <w:sz w:val="21"/>
          <w:szCs w:val="21"/>
        </w:rPr>
        <w:t>、</w:t>
      </w:r>
      <w:r w:rsidRPr="001D1594">
        <w:rPr>
          <w:rFonts w:cs="Times New Roman"/>
          <w:noProof/>
          <w:sz w:val="21"/>
          <w:szCs w:val="21"/>
        </w:rPr>
        <w:t>实验室</w:t>
      </w:r>
      <w:r w:rsidR="00665935">
        <w:rPr>
          <w:rFonts w:cs="Times New Roman" w:hint="eastAsia"/>
          <w:noProof/>
          <w:sz w:val="21"/>
          <w:szCs w:val="21"/>
        </w:rPr>
        <w:t>与资产</w:t>
      </w:r>
      <w:r w:rsidRPr="001D1594">
        <w:rPr>
          <w:rFonts w:cs="Times New Roman"/>
          <w:noProof/>
          <w:sz w:val="21"/>
          <w:szCs w:val="21"/>
        </w:rPr>
        <w:t>管理处</w:t>
      </w:r>
      <w:r w:rsidRPr="001D1594">
        <w:rPr>
          <w:rFonts w:cs="Times New Roman" w:hint="eastAsia"/>
          <w:noProof/>
          <w:sz w:val="21"/>
          <w:szCs w:val="21"/>
        </w:rPr>
        <w:t>、</w:t>
      </w:r>
      <w:r w:rsidRPr="001D1594">
        <w:rPr>
          <w:rFonts w:cs="Times New Roman"/>
          <w:noProof/>
          <w:sz w:val="21"/>
          <w:szCs w:val="21"/>
        </w:rPr>
        <w:t>保卫处等部门审批，由学校统一采购</w:t>
      </w:r>
      <w:r w:rsidRPr="001D1594">
        <w:rPr>
          <w:rFonts w:cs="Times New Roman" w:hint="eastAsia"/>
          <w:noProof/>
          <w:sz w:val="21"/>
          <w:szCs w:val="21"/>
        </w:rPr>
        <w:t>；</w:t>
      </w:r>
    </w:p>
    <w:p w:rsidR="001D1594" w:rsidRPr="001D1594" w:rsidRDefault="001D1594" w:rsidP="001D1594">
      <w:pPr>
        <w:pStyle w:val="a5"/>
        <w:numPr>
          <w:ilvl w:val="0"/>
          <w:numId w:val="1"/>
        </w:numPr>
        <w:adjustRightInd w:val="0"/>
        <w:snapToGrid w:val="0"/>
        <w:spacing w:line="340" w:lineRule="exact"/>
        <w:ind w:firstLineChars="0"/>
        <w:jc w:val="left"/>
        <w:rPr>
          <w:rFonts w:eastAsia="宋体" w:cs="Times New Roman"/>
          <w:sz w:val="21"/>
          <w:szCs w:val="21"/>
        </w:rPr>
      </w:pPr>
      <w:r w:rsidRPr="003804D8">
        <w:rPr>
          <w:rFonts w:cs="Times New Roman" w:hint="eastAsia"/>
          <w:noProof/>
          <w:sz w:val="21"/>
          <w:szCs w:val="21"/>
        </w:rPr>
        <w:t>严禁</w:t>
      </w:r>
      <w:r w:rsidRPr="001D1594">
        <w:rPr>
          <w:rFonts w:cs="Times New Roman" w:hint="eastAsia"/>
          <w:noProof/>
          <w:sz w:val="21"/>
          <w:szCs w:val="21"/>
        </w:rPr>
        <w:t>通过非法</w:t>
      </w:r>
      <w:bookmarkStart w:id="203" w:name="_GoBack"/>
      <w:bookmarkEnd w:id="203"/>
      <w:r w:rsidRPr="001D1594">
        <w:rPr>
          <w:rFonts w:cs="Times New Roman" w:hint="eastAsia"/>
          <w:noProof/>
          <w:sz w:val="21"/>
          <w:szCs w:val="21"/>
        </w:rPr>
        <w:t>途径购买（获得）、私下转让</w:t>
      </w:r>
      <w:r w:rsidR="00665935">
        <w:rPr>
          <w:rFonts w:cs="Times New Roman" w:hint="eastAsia"/>
          <w:noProof/>
          <w:sz w:val="21"/>
          <w:szCs w:val="21"/>
        </w:rPr>
        <w:t>、借</w:t>
      </w:r>
      <w:r w:rsidRPr="001D1594">
        <w:rPr>
          <w:rFonts w:cs="Times New Roman" w:hint="eastAsia"/>
          <w:noProof/>
          <w:sz w:val="21"/>
          <w:szCs w:val="21"/>
        </w:rPr>
        <w:t>危险化学品。</w:t>
      </w:r>
    </w:p>
    <w:p w:rsidR="001D1594" w:rsidRPr="001D1594" w:rsidRDefault="001D1594" w:rsidP="001D1594">
      <w:pPr>
        <w:pStyle w:val="a5"/>
        <w:numPr>
          <w:ilvl w:val="0"/>
          <w:numId w:val="39"/>
        </w:numPr>
        <w:spacing w:before="260" w:after="260" w:line="340" w:lineRule="exact"/>
        <w:ind w:firstLineChars="0"/>
        <w:outlineLvl w:val="0"/>
        <w:rPr>
          <w:rFonts w:eastAsia="宋体" w:hAnsi="宋体"/>
          <w:b/>
          <w:kern w:val="0"/>
          <w:sz w:val="21"/>
          <w:szCs w:val="21"/>
        </w:rPr>
      </w:pPr>
      <w:bookmarkStart w:id="204" w:name="_Toc423940350"/>
      <w:bookmarkStart w:id="205" w:name="_Toc423944337"/>
      <w:bookmarkStart w:id="206" w:name="_Toc423953390"/>
      <w:bookmarkStart w:id="207" w:name="_Toc423953429"/>
      <w:bookmarkStart w:id="208" w:name="_Toc423953462"/>
      <w:bookmarkStart w:id="209" w:name="_Toc423953589"/>
      <w:bookmarkStart w:id="210" w:name="_Toc423953712"/>
      <w:bookmarkStart w:id="211" w:name="_Toc424542472"/>
      <w:bookmarkStart w:id="212" w:name="_Toc424561830"/>
      <w:bookmarkStart w:id="213" w:name="_Toc424562084"/>
      <w:r w:rsidRPr="001D1594">
        <w:rPr>
          <w:rFonts w:eastAsia="宋体" w:hAnsi="宋体" w:hint="eastAsia"/>
          <w:b/>
          <w:kern w:val="0"/>
          <w:sz w:val="21"/>
          <w:szCs w:val="21"/>
        </w:rPr>
        <w:t>危险化学品存储注意事项</w:t>
      </w:r>
      <w:bookmarkEnd w:id="204"/>
      <w:bookmarkEnd w:id="205"/>
      <w:bookmarkEnd w:id="206"/>
      <w:bookmarkEnd w:id="207"/>
      <w:bookmarkEnd w:id="208"/>
      <w:bookmarkEnd w:id="209"/>
      <w:bookmarkEnd w:id="210"/>
      <w:bookmarkEnd w:id="211"/>
      <w:bookmarkEnd w:id="212"/>
      <w:bookmarkEnd w:id="213"/>
    </w:p>
    <w:p w:rsidR="001D1594" w:rsidRPr="001D1594" w:rsidRDefault="001D1594" w:rsidP="001D1594">
      <w:pPr>
        <w:pStyle w:val="a5"/>
        <w:numPr>
          <w:ilvl w:val="0"/>
          <w:numId w:val="2"/>
        </w:numPr>
        <w:spacing w:line="340" w:lineRule="exact"/>
        <w:ind w:firstLineChars="0"/>
        <w:rPr>
          <w:sz w:val="21"/>
          <w:szCs w:val="21"/>
        </w:rPr>
      </w:pPr>
      <w:r w:rsidRPr="001D1594">
        <w:rPr>
          <w:rFonts w:hint="eastAsia"/>
          <w:sz w:val="21"/>
          <w:szCs w:val="21"/>
        </w:rPr>
        <w:t>所有化学品和配制试剂都应置于适当的容器中，并贴有明显标签，杜绝标签缺失、新旧标签共存、标签信息不全或不清等混乱现象；</w:t>
      </w:r>
    </w:p>
    <w:p w:rsidR="001D1594" w:rsidRPr="001D1594" w:rsidRDefault="001D1594" w:rsidP="001D1594">
      <w:pPr>
        <w:pStyle w:val="a5"/>
        <w:numPr>
          <w:ilvl w:val="0"/>
          <w:numId w:val="2"/>
        </w:numPr>
        <w:spacing w:line="340" w:lineRule="exact"/>
        <w:ind w:firstLineChars="0"/>
        <w:rPr>
          <w:sz w:val="21"/>
          <w:szCs w:val="21"/>
        </w:rPr>
      </w:pPr>
      <w:r w:rsidRPr="001D1594">
        <w:rPr>
          <w:rFonts w:hint="eastAsia"/>
          <w:sz w:val="21"/>
          <w:szCs w:val="21"/>
        </w:rPr>
        <w:t>存放化学品的场所必须整洁、通风、独立、安全、远离热源和火源；</w:t>
      </w:r>
    </w:p>
    <w:p w:rsidR="001D1594" w:rsidRPr="001D1594" w:rsidRDefault="001D1594" w:rsidP="001D1594">
      <w:pPr>
        <w:pStyle w:val="a5"/>
        <w:numPr>
          <w:ilvl w:val="0"/>
          <w:numId w:val="2"/>
        </w:numPr>
        <w:spacing w:line="340" w:lineRule="exact"/>
        <w:ind w:firstLineChars="0"/>
        <w:rPr>
          <w:sz w:val="21"/>
          <w:szCs w:val="21"/>
        </w:rPr>
      </w:pPr>
      <w:r w:rsidRPr="001D1594">
        <w:rPr>
          <w:rFonts w:hint="eastAsia"/>
          <w:sz w:val="21"/>
          <w:szCs w:val="21"/>
        </w:rPr>
        <w:t>实验室不得存放大桶试剂和大量试剂，严禁存放大量的易燃易爆品及强氧化剂；</w:t>
      </w:r>
    </w:p>
    <w:p w:rsidR="001D1594" w:rsidRPr="001D1594" w:rsidRDefault="001D1594" w:rsidP="001D1594">
      <w:pPr>
        <w:pStyle w:val="a5"/>
        <w:numPr>
          <w:ilvl w:val="0"/>
          <w:numId w:val="2"/>
        </w:numPr>
        <w:spacing w:line="340" w:lineRule="exact"/>
        <w:ind w:firstLineChars="0"/>
        <w:rPr>
          <w:sz w:val="21"/>
          <w:szCs w:val="21"/>
        </w:rPr>
      </w:pPr>
      <w:r w:rsidRPr="001D1594">
        <w:rPr>
          <w:rFonts w:hint="eastAsia"/>
          <w:sz w:val="21"/>
          <w:szCs w:val="21"/>
        </w:rPr>
        <w:t>化学品应密封、分类、合理存放，切勿将相互作用会发生剧烈反应的化学品混放；</w:t>
      </w:r>
    </w:p>
    <w:p w:rsidR="001D1594" w:rsidRPr="001D1594" w:rsidRDefault="001D1594" w:rsidP="001D1594">
      <w:pPr>
        <w:pStyle w:val="a5"/>
        <w:numPr>
          <w:ilvl w:val="0"/>
          <w:numId w:val="2"/>
        </w:numPr>
        <w:spacing w:line="340" w:lineRule="exact"/>
        <w:ind w:firstLineChars="0"/>
        <w:rPr>
          <w:sz w:val="21"/>
          <w:szCs w:val="21"/>
        </w:rPr>
      </w:pPr>
      <w:r w:rsidRPr="001D1594">
        <w:rPr>
          <w:rFonts w:hint="eastAsia"/>
          <w:sz w:val="21"/>
          <w:szCs w:val="21"/>
        </w:rPr>
        <w:t>实验室需建立并及时更新危险化学品</w:t>
      </w:r>
      <w:proofErr w:type="gramStart"/>
      <w:r w:rsidRPr="001D1594">
        <w:rPr>
          <w:rFonts w:hint="eastAsia"/>
          <w:sz w:val="21"/>
          <w:szCs w:val="21"/>
        </w:rPr>
        <w:t>台账并及时</w:t>
      </w:r>
      <w:proofErr w:type="gramEnd"/>
      <w:r w:rsidRPr="001D1594">
        <w:rPr>
          <w:rFonts w:hint="eastAsia"/>
          <w:sz w:val="21"/>
          <w:szCs w:val="21"/>
        </w:rPr>
        <w:t>清理无名、废旧化学品；</w:t>
      </w:r>
    </w:p>
    <w:p w:rsidR="001D1594" w:rsidRPr="001D1594" w:rsidRDefault="001D1594" w:rsidP="001D1594">
      <w:pPr>
        <w:pStyle w:val="a5"/>
        <w:numPr>
          <w:ilvl w:val="0"/>
          <w:numId w:val="2"/>
        </w:numPr>
        <w:spacing w:line="340" w:lineRule="exact"/>
        <w:ind w:firstLineChars="0"/>
        <w:rPr>
          <w:sz w:val="21"/>
          <w:szCs w:val="21"/>
        </w:rPr>
      </w:pPr>
      <w:r w:rsidRPr="001D1594">
        <w:rPr>
          <w:rFonts w:hint="eastAsia"/>
          <w:sz w:val="21"/>
          <w:szCs w:val="21"/>
        </w:rPr>
        <w:t>危险化学品不应存放在高处，以避免取用时容器坠落发生意外；</w:t>
      </w:r>
    </w:p>
    <w:p w:rsidR="001D1594" w:rsidRPr="001D1594" w:rsidRDefault="001D1594" w:rsidP="001D1594">
      <w:pPr>
        <w:pStyle w:val="a5"/>
        <w:numPr>
          <w:ilvl w:val="0"/>
          <w:numId w:val="2"/>
        </w:numPr>
        <w:spacing w:line="340" w:lineRule="exact"/>
        <w:ind w:firstLineChars="0"/>
        <w:rPr>
          <w:sz w:val="21"/>
          <w:szCs w:val="21"/>
        </w:rPr>
      </w:pPr>
      <w:r w:rsidRPr="001D1594">
        <w:rPr>
          <w:rFonts w:ascii="宋体" w:eastAsia="宋体" w:hAnsi="宋体" w:cs="宋体" w:hint="eastAsia"/>
          <w:kern w:val="0"/>
          <w:sz w:val="21"/>
          <w:szCs w:val="21"/>
        </w:rPr>
        <w:t>剧毒品、易制毒品、易制</w:t>
      </w:r>
      <w:proofErr w:type="gramStart"/>
      <w:r w:rsidRPr="001D1594">
        <w:rPr>
          <w:rFonts w:ascii="宋体" w:eastAsia="宋体" w:hAnsi="宋体" w:cs="宋体" w:hint="eastAsia"/>
          <w:kern w:val="0"/>
          <w:sz w:val="21"/>
          <w:szCs w:val="21"/>
        </w:rPr>
        <w:t>爆</w:t>
      </w:r>
      <w:proofErr w:type="gramEnd"/>
      <w:r w:rsidRPr="001D1594">
        <w:rPr>
          <w:rFonts w:ascii="宋体" w:eastAsia="宋体" w:hAnsi="宋体" w:cs="宋体" w:hint="eastAsia"/>
          <w:kern w:val="0"/>
          <w:sz w:val="21"/>
          <w:szCs w:val="21"/>
        </w:rPr>
        <w:t>化学品的存储发放必须符合双人保管、双人收发、双人使用、双人运输、双人双锁的“五双”工作要求。发现被盗、丢失、误领、误用等问题必须立即报告校</w:t>
      </w:r>
      <w:r w:rsidRPr="001D1594">
        <w:rPr>
          <w:rFonts w:ascii="宋体" w:eastAsia="宋体" w:hAnsi="宋体" w:cs="宋体" w:hint="eastAsia"/>
          <w:kern w:val="0"/>
          <w:sz w:val="21"/>
          <w:szCs w:val="21"/>
        </w:rPr>
        <w:lastRenderedPageBreak/>
        <w:t>保卫处和当地公安部门；</w:t>
      </w:r>
    </w:p>
    <w:p w:rsidR="001D1594" w:rsidRPr="001D1594" w:rsidRDefault="001D1594" w:rsidP="001D1594">
      <w:pPr>
        <w:pStyle w:val="a5"/>
        <w:numPr>
          <w:ilvl w:val="0"/>
          <w:numId w:val="2"/>
        </w:numPr>
        <w:spacing w:line="340" w:lineRule="exact"/>
        <w:ind w:firstLineChars="0"/>
        <w:rPr>
          <w:sz w:val="21"/>
          <w:szCs w:val="21"/>
        </w:rPr>
      </w:pPr>
      <w:r w:rsidRPr="001D1594">
        <w:rPr>
          <w:rFonts w:ascii="宋体" w:eastAsia="宋体" w:hAnsi="宋体" w:cs="宋体" w:hint="eastAsia"/>
          <w:kern w:val="0"/>
          <w:sz w:val="21"/>
          <w:szCs w:val="21"/>
        </w:rPr>
        <w:t>在实验室中保存的危险化学品必须上锁管理。二级学院（中心）建立危险化学品台账，做到账物相符。</w:t>
      </w:r>
    </w:p>
    <w:p w:rsidR="001D1594" w:rsidRPr="001D1594" w:rsidRDefault="001D1594" w:rsidP="001D1594">
      <w:pPr>
        <w:pStyle w:val="a5"/>
        <w:numPr>
          <w:ilvl w:val="0"/>
          <w:numId w:val="39"/>
        </w:numPr>
        <w:spacing w:before="260" w:after="260" w:line="340" w:lineRule="exact"/>
        <w:ind w:firstLineChars="0"/>
        <w:outlineLvl w:val="0"/>
        <w:rPr>
          <w:rFonts w:eastAsia="宋体" w:hAnsi="宋体"/>
          <w:b/>
          <w:kern w:val="0"/>
          <w:sz w:val="21"/>
          <w:szCs w:val="21"/>
        </w:rPr>
      </w:pPr>
      <w:bookmarkStart w:id="214" w:name="_Toc423940351"/>
      <w:bookmarkStart w:id="215" w:name="_Toc423944338"/>
      <w:bookmarkStart w:id="216" w:name="_Toc423953391"/>
      <w:bookmarkStart w:id="217" w:name="_Toc423953430"/>
      <w:bookmarkStart w:id="218" w:name="_Toc423953463"/>
      <w:bookmarkStart w:id="219" w:name="_Toc423953590"/>
      <w:bookmarkStart w:id="220" w:name="_Toc423953713"/>
      <w:bookmarkStart w:id="221" w:name="_Toc424542473"/>
      <w:bookmarkStart w:id="222" w:name="_Toc424561831"/>
      <w:bookmarkStart w:id="223" w:name="_Toc424562085"/>
      <w:r w:rsidRPr="001D1594">
        <w:rPr>
          <w:rFonts w:eastAsia="宋体" w:hAnsi="宋体" w:hint="eastAsia"/>
          <w:b/>
          <w:kern w:val="0"/>
          <w:sz w:val="21"/>
          <w:szCs w:val="21"/>
        </w:rPr>
        <w:t>危险化学品使用安全</w:t>
      </w:r>
      <w:bookmarkEnd w:id="214"/>
      <w:bookmarkEnd w:id="215"/>
      <w:bookmarkEnd w:id="216"/>
      <w:bookmarkEnd w:id="217"/>
      <w:bookmarkEnd w:id="218"/>
      <w:bookmarkEnd w:id="219"/>
      <w:bookmarkEnd w:id="220"/>
      <w:bookmarkEnd w:id="221"/>
      <w:bookmarkEnd w:id="222"/>
      <w:bookmarkEnd w:id="223"/>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cs="Times New Roman"/>
          <w:sz w:val="21"/>
          <w:szCs w:val="21"/>
        </w:rPr>
        <w:t>实验之前应先了解</w:t>
      </w:r>
      <w:r w:rsidRPr="001D1594">
        <w:rPr>
          <w:rFonts w:cs="Times New Roman" w:hint="eastAsia"/>
          <w:sz w:val="21"/>
          <w:szCs w:val="21"/>
        </w:rPr>
        <w:t>使用的</w:t>
      </w:r>
      <w:r w:rsidRPr="001D1594">
        <w:rPr>
          <w:rFonts w:cs="Times New Roman"/>
          <w:sz w:val="21"/>
          <w:szCs w:val="21"/>
        </w:rPr>
        <w:t>化学品特性，采取必要的防护措施</w:t>
      </w:r>
      <w:r w:rsidRPr="001D1594">
        <w:rPr>
          <w:rFonts w:cs="Times New Roman" w:hint="eastAsia"/>
          <w:sz w:val="21"/>
          <w:szCs w:val="21"/>
        </w:rPr>
        <w:t>；</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cs="Times New Roman"/>
          <w:sz w:val="21"/>
          <w:szCs w:val="21"/>
        </w:rPr>
        <w:t>实验人员应配带防护眼镜、穿着合身的棉质白色工作服及采取其他防护措施，并保持工作环境通风良好</w:t>
      </w:r>
      <w:r w:rsidRPr="001D1594">
        <w:rPr>
          <w:rFonts w:cs="Times New Roman" w:hint="eastAsia"/>
          <w:sz w:val="21"/>
          <w:szCs w:val="21"/>
        </w:rPr>
        <w:t>；</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ascii="宋体" w:eastAsia="宋体" w:hAnsi="宋体" w:cs="宋体" w:hint="eastAsia"/>
          <w:kern w:val="0"/>
          <w:sz w:val="21"/>
          <w:szCs w:val="21"/>
        </w:rPr>
        <w:t>按照“谁使用，谁负责”的原则，使用危险化学品的人员必须遵守安全操作规程；</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cs="Times New Roman"/>
          <w:sz w:val="21"/>
          <w:szCs w:val="21"/>
        </w:rPr>
        <w:t>严格按实验规程进行操作，在能够达到实验目的的前提下，尽量少用，或用危险性低的物质替代危险性高的物质</w:t>
      </w:r>
      <w:r w:rsidRPr="001D1594">
        <w:rPr>
          <w:rFonts w:cs="Times New Roman" w:hint="eastAsia"/>
          <w:sz w:val="21"/>
          <w:szCs w:val="21"/>
        </w:rPr>
        <w:t>；</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cs="Times New Roman"/>
          <w:sz w:val="21"/>
          <w:szCs w:val="21"/>
        </w:rPr>
        <w:t>使用化学品时，不能直接接触药品、品尝药品味道、把鼻子凑到容器口嗅闻药品的气味</w:t>
      </w:r>
      <w:r w:rsidRPr="001D1594">
        <w:rPr>
          <w:rFonts w:cs="Times New Roman" w:hint="eastAsia"/>
          <w:sz w:val="21"/>
          <w:szCs w:val="21"/>
        </w:rPr>
        <w:t>；</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cs="Times New Roman"/>
          <w:sz w:val="21"/>
          <w:szCs w:val="21"/>
        </w:rPr>
        <w:t>严禁在开口容器或密闭体系中用明火加热有机溶剂，不得在烘箱内存放干燥易燃有机物</w:t>
      </w:r>
      <w:r w:rsidRPr="001D1594">
        <w:rPr>
          <w:rFonts w:cs="Times New Roman" w:hint="eastAsia"/>
          <w:sz w:val="21"/>
          <w:szCs w:val="21"/>
        </w:rPr>
        <w:t>；</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ascii="宋体" w:eastAsia="宋体" w:hAnsi="宋体" w:cs="宋体" w:hint="eastAsia"/>
          <w:kern w:val="0"/>
          <w:sz w:val="21"/>
          <w:szCs w:val="21"/>
        </w:rPr>
        <w:t>一切有毒物品及化学药剂，要严格按类存放保管、发放、使用，并</w:t>
      </w:r>
      <w:r w:rsidR="00665935">
        <w:rPr>
          <w:rFonts w:ascii="宋体" w:eastAsia="宋体" w:hAnsi="宋体" w:cs="宋体" w:hint="eastAsia"/>
          <w:kern w:val="0"/>
          <w:sz w:val="21"/>
          <w:szCs w:val="21"/>
        </w:rPr>
        <w:t>按规定</w:t>
      </w:r>
      <w:r w:rsidRPr="001D1594">
        <w:rPr>
          <w:rFonts w:ascii="宋体" w:eastAsia="宋体" w:hAnsi="宋体" w:cs="宋体" w:hint="eastAsia"/>
          <w:kern w:val="0"/>
          <w:sz w:val="21"/>
          <w:szCs w:val="21"/>
        </w:rPr>
        <w:t>妥善处理剩余物品和残毒物品，使用过后做好实验记录及台账；</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ascii="宋体" w:eastAsia="宋体" w:hAnsi="宋体" w:cs="宋体" w:hint="eastAsia"/>
          <w:kern w:val="0"/>
          <w:sz w:val="21"/>
          <w:szCs w:val="21"/>
        </w:rPr>
        <w:t>在实验中尽量采用无毒或低毒物质来代替毒物，或采用较好的实验方案、设施、工艺来减少、避免在实验过程中扩散有毒物质；</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ascii="宋体" w:eastAsia="宋体" w:hAnsi="宋体" w:cs="宋体" w:hint="eastAsia"/>
          <w:kern w:val="0"/>
          <w:sz w:val="21"/>
          <w:szCs w:val="21"/>
        </w:rPr>
        <w:t>实验室应安装通风橱，在使用大量易挥发毒物的实验室，应装设排风扇等强化通风设备，必要时可用真空泵、水泵连接在发生器上，构成封闭实验系统以减少毒物在室内逸出；</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ascii="宋体" w:eastAsia="宋体" w:hAnsi="宋体" w:cs="宋体" w:hint="eastAsia"/>
          <w:kern w:val="0"/>
          <w:sz w:val="21"/>
          <w:szCs w:val="21"/>
        </w:rPr>
        <w:t>使用剧毒品、易制毒品、易制</w:t>
      </w:r>
      <w:proofErr w:type="gramStart"/>
      <w:r w:rsidRPr="001D1594">
        <w:rPr>
          <w:rFonts w:ascii="宋体" w:eastAsia="宋体" w:hAnsi="宋体" w:cs="宋体" w:hint="eastAsia"/>
          <w:kern w:val="0"/>
          <w:sz w:val="21"/>
          <w:szCs w:val="21"/>
        </w:rPr>
        <w:t>爆</w:t>
      </w:r>
      <w:proofErr w:type="gramEnd"/>
      <w:r w:rsidRPr="001D1594">
        <w:rPr>
          <w:rFonts w:ascii="宋体" w:eastAsia="宋体" w:hAnsi="宋体" w:cs="宋体" w:hint="eastAsia"/>
          <w:kern w:val="0"/>
          <w:sz w:val="21"/>
          <w:szCs w:val="21"/>
        </w:rPr>
        <w:t>化学品时必须有两人对其使用过程进行互相监督；</w:t>
      </w:r>
    </w:p>
    <w:p w:rsidR="001D1594" w:rsidRPr="001D1594" w:rsidRDefault="001D1594" w:rsidP="001D1594">
      <w:pPr>
        <w:pStyle w:val="a5"/>
        <w:numPr>
          <w:ilvl w:val="0"/>
          <w:numId w:val="3"/>
        </w:numPr>
        <w:adjustRightInd w:val="0"/>
        <w:snapToGrid w:val="0"/>
        <w:spacing w:line="340" w:lineRule="exact"/>
        <w:ind w:firstLineChars="0"/>
        <w:rPr>
          <w:rFonts w:cs="Times New Roman"/>
          <w:sz w:val="21"/>
          <w:szCs w:val="21"/>
        </w:rPr>
      </w:pPr>
      <w:r w:rsidRPr="001D1594">
        <w:rPr>
          <w:rFonts w:ascii="宋体" w:eastAsia="宋体" w:hAnsi="宋体" w:cs="宋体" w:hint="eastAsia"/>
          <w:kern w:val="0"/>
          <w:sz w:val="21"/>
          <w:szCs w:val="21"/>
        </w:rPr>
        <w:lastRenderedPageBreak/>
        <w:t>学生使用剧毒化学品时，教师必须在场，分发学生实验用量不得超过当天使用所需量。要向学生详细讲解操作方法和进行安全教育，并采用有效的防护措施，确保学生安全。</w:t>
      </w:r>
      <w:bookmarkStart w:id="224" w:name="_Toc423940352"/>
      <w:bookmarkStart w:id="225" w:name="_Toc423944339"/>
      <w:bookmarkStart w:id="226" w:name="_Toc423953392"/>
      <w:bookmarkStart w:id="227" w:name="_Toc423953431"/>
      <w:bookmarkStart w:id="228" w:name="_Toc423953464"/>
      <w:bookmarkStart w:id="229" w:name="_Toc423953591"/>
      <w:bookmarkStart w:id="230" w:name="_Toc423953714"/>
    </w:p>
    <w:p w:rsidR="001D1594" w:rsidRPr="001D1594" w:rsidRDefault="001D1594" w:rsidP="001D1594">
      <w:pPr>
        <w:pStyle w:val="a5"/>
        <w:numPr>
          <w:ilvl w:val="0"/>
          <w:numId w:val="39"/>
        </w:numPr>
        <w:spacing w:before="260" w:after="260" w:line="340" w:lineRule="exact"/>
        <w:ind w:firstLineChars="0"/>
        <w:outlineLvl w:val="0"/>
        <w:rPr>
          <w:rFonts w:eastAsia="宋体" w:hAnsi="宋体"/>
          <w:b/>
          <w:kern w:val="0"/>
          <w:sz w:val="21"/>
          <w:szCs w:val="21"/>
        </w:rPr>
      </w:pPr>
      <w:bookmarkStart w:id="231" w:name="_Toc424542474"/>
      <w:bookmarkStart w:id="232" w:name="_Toc424561832"/>
      <w:bookmarkStart w:id="233" w:name="_Toc424562086"/>
      <w:r w:rsidRPr="001D1594">
        <w:rPr>
          <w:rFonts w:eastAsia="宋体" w:hAnsi="宋体" w:hint="eastAsia"/>
          <w:b/>
          <w:kern w:val="0"/>
          <w:sz w:val="21"/>
          <w:szCs w:val="21"/>
        </w:rPr>
        <w:t>应急救援</w:t>
      </w:r>
      <w:bookmarkEnd w:id="224"/>
      <w:bookmarkEnd w:id="225"/>
      <w:bookmarkEnd w:id="226"/>
      <w:bookmarkEnd w:id="227"/>
      <w:bookmarkEnd w:id="228"/>
      <w:bookmarkEnd w:id="229"/>
      <w:bookmarkEnd w:id="230"/>
      <w:bookmarkEnd w:id="231"/>
      <w:bookmarkEnd w:id="232"/>
      <w:bookmarkEnd w:id="233"/>
    </w:p>
    <w:p w:rsidR="001D1594" w:rsidRPr="001D1594" w:rsidRDefault="001D1594" w:rsidP="001D1594">
      <w:pPr>
        <w:pStyle w:val="a6"/>
        <w:adjustRightInd w:val="0"/>
        <w:snapToGrid w:val="0"/>
        <w:spacing w:before="0" w:beforeAutospacing="0" w:after="0" w:afterAutospacing="0" w:line="340" w:lineRule="exact"/>
        <w:ind w:firstLineChars="200" w:firstLine="420"/>
        <w:rPr>
          <w:rFonts w:ascii="Times New Roman" w:hAnsi="Times New Roman" w:cs="Times New Roman"/>
          <w:sz w:val="21"/>
          <w:szCs w:val="21"/>
        </w:rPr>
      </w:pPr>
      <w:r w:rsidRPr="001D1594">
        <w:rPr>
          <w:rFonts w:ascii="Times New Roman" w:hAnsi="Times New Roman" w:cs="Times New Roman"/>
          <w:sz w:val="21"/>
          <w:szCs w:val="21"/>
        </w:rPr>
        <w:t>发生化学安全事故，应立即报告主管老师，并积极采取措施进行应急救援，然后送医院治疗。</w:t>
      </w:r>
    </w:p>
    <w:p w:rsidR="001D1594" w:rsidRPr="001D1594" w:rsidRDefault="001D1594" w:rsidP="001D1594">
      <w:pPr>
        <w:pStyle w:val="a5"/>
        <w:numPr>
          <w:ilvl w:val="0"/>
          <w:numId w:val="4"/>
        </w:numPr>
        <w:adjustRightInd w:val="0"/>
        <w:snapToGrid w:val="0"/>
        <w:spacing w:line="340" w:lineRule="exact"/>
        <w:ind w:firstLineChars="0"/>
        <w:rPr>
          <w:rFonts w:cs="Times New Roman"/>
          <w:sz w:val="21"/>
          <w:szCs w:val="21"/>
        </w:rPr>
      </w:pPr>
      <w:r w:rsidRPr="001D1594">
        <w:rPr>
          <w:rFonts w:cs="Times New Roman"/>
          <w:b/>
          <w:sz w:val="21"/>
          <w:szCs w:val="21"/>
        </w:rPr>
        <w:t>化学烧伤</w:t>
      </w:r>
      <w:r w:rsidRPr="001D1594">
        <w:rPr>
          <w:rFonts w:cs="Times New Roman" w:hint="eastAsia"/>
          <w:b/>
          <w:sz w:val="21"/>
          <w:szCs w:val="21"/>
        </w:rPr>
        <w:t>：</w:t>
      </w:r>
      <w:r w:rsidRPr="001D1594">
        <w:rPr>
          <w:rFonts w:cs="Times New Roman"/>
          <w:sz w:val="21"/>
          <w:szCs w:val="21"/>
        </w:rPr>
        <w:t>应立即脱去沾染化学品的衣物，迅速用大量清水长时间冲洗，避免扩大烧伤面。烧伤面较小时，可先用冷水冲洗</w:t>
      </w:r>
      <w:r w:rsidRPr="001D1594">
        <w:rPr>
          <w:rFonts w:cs="Times New Roman"/>
          <w:sz w:val="21"/>
          <w:szCs w:val="21"/>
        </w:rPr>
        <w:t>30</w:t>
      </w:r>
      <w:r w:rsidRPr="001D1594">
        <w:rPr>
          <w:rFonts w:cs="Times New Roman"/>
          <w:sz w:val="21"/>
          <w:szCs w:val="21"/>
        </w:rPr>
        <w:t>分钟左右，再涂抹烧伤膏；当烧伤面积较大时，可用冷水浸湿的干净衣物（或纱布、毛巾等）敷在创面上，然后就医。处理时，应尽可能保持水疱皮的完整性，不要撕去受损的皮肤，切勿涂抹有色药物或其它物质（如红汞、龙胆紫等），以免影响对创面深度的判断和处理。</w:t>
      </w:r>
    </w:p>
    <w:p w:rsidR="001D1594" w:rsidRPr="001D1594" w:rsidRDefault="001D1594" w:rsidP="001D1594">
      <w:pPr>
        <w:pStyle w:val="a5"/>
        <w:numPr>
          <w:ilvl w:val="0"/>
          <w:numId w:val="4"/>
        </w:numPr>
        <w:adjustRightInd w:val="0"/>
        <w:snapToGrid w:val="0"/>
        <w:spacing w:line="340" w:lineRule="exact"/>
        <w:ind w:firstLineChars="0"/>
        <w:rPr>
          <w:rFonts w:cs="Times New Roman"/>
          <w:sz w:val="21"/>
          <w:szCs w:val="21"/>
        </w:rPr>
      </w:pPr>
      <w:r w:rsidRPr="001D1594">
        <w:rPr>
          <w:rFonts w:cs="Times New Roman"/>
          <w:b/>
          <w:sz w:val="21"/>
          <w:szCs w:val="21"/>
        </w:rPr>
        <w:t>化学腐蚀</w:t>
      </w:r>
      <w:r w:rsidRPr="001D1594">
        <w:rPr>
          <w:rFonts w:cs="Times New Roman" w:hint="eastAsia"/>
          <w:b/>
          <w:sz w:val="21"/>
          <w:szCs w:val="21"/>
        </w:rPr>
        <w:t>：</w:t>
      </w:r>
      <w:r w:rsidRPr="001D1594">
        <w:rPr>
          <w:rFonts w:cs="Times New Roman"/>
          <w:sz w:val="21"/>
          <w:szCs w:val="21"/>
        </w:rPr>
        <w:t>应迅速除去被污染衣服并用大量清水冲洗或用合适的溶剂、溶液洗涤受伤面。保持创伤面的洁净，以待医务人员治疗。</w:t>
      </w:r>
      <w:proofErr w:type="gramStart"/>
      <w:r w:rsidRPr="001D1594">
        <w:rPr>
          <w:rFonts w:cs="Times New Roman"/>
          <w:sz w:val="21"/>
          <w:szCs w:val="21"/>
        </w:rPr>
        <w:t>若溅入眼</w:t>
      </w:r>
      <w:proofErr w:type="gramEnd"/>
      <w:r w:rsidRPr="001D1594">
        <w:rPr>
          <w:rFonts w:cs="Times New Roman"/>
          <w:sz w:val="21"/>
          <w:szCs w:val="21"/>
        </w:rPr>
        <w:t>内，应立即用细水冲洗。</w:t>
      </w:r>
    </w:p>
    <w:p w:rsidR="001D1594" w:rsidRPr="001D1594" w:rsidRDefault="001D1594" w:rsidP="001D1594">
      <w:pPr>
        <w:pStyle w:val="a5"/>
        <w:numPr>
          <w:ilvl w:val="0"/>
          <w:numId w:val="4"/>
        </w:numPr>
        <w:adjustRightInd w:val="0"/>
        <w:snapToGrid w:val="0"/>
        <w:spacing w:line="340" w:lineRule="exact"/>
        <w:ind w:firstLineChars="0"/>
        <w:rPr>
          <w:rFonts w:cs="Times New Roman"/>
          <w:sz w:val="21"/>
          <w:szCs w:val="21"/>
        </w:rPr>
      </w:pPr>
      <w:r w:rsidRPr="001D1594">
        <w:rPr>
          <w:rFonts w:cs="Times New Roman"/>
          <w:b/>
          <w:sz w:val="21"/>
          <w:szCs w:val="21"/>
        </w:rPr>
        <w:t>化学冻伤</w:t>
      </w:r>
      <w:r w:rsidRPr="001D1594">
        <w:rPr>
          <w:rFonts w:cs="Times New Roman" w:hint="eastAsia"/>
          <w:b/>
          <w:sz w:val="21"/>
          <w:szCs w:val="21"/>
        </w:rPr>
        <w:t>：</w:t>
      </w:r>
      <w:r w:rsidRPr="001D1594">
        <w:rPr>
          <w:rFonts w:cs="Times New Roman"/>
          <w:sz w:val="21"/>
          <w:szCs w:val="21"/>
        </w:rPr>
        <w:t>应迅速脱离低温环境和冰冻物体，用</w:t>
      </w:r>
      <w:smartTag w:uri="urn:schemas-microsoft-com:office:smarttags" w:element="chmetcnv">
        <w:smartTagPr>
          <w:attr w:name="TCSC" w:val="0"/>
          <w:attr w:name="NumberType" w:val="1"/>
          <w:attr w:name="Negative" w:val="False"/>
          <w:attr w:name="HasSpace" w:val="False"/>
          <w:attr w:name="SourceValue" w:val="40"/>
          <w:attr w:name="UnitName" w:val="℃"/>
        </w:smartTagPr>
        <w:r w:rsidRPr="001D1594">
          <w:rPr>
            <w:rFonts w:cs="Times New Roman"/>
            <w:sz w:val="21"/>
            <w:szCs w:val="21"/>
          </w:rPr>
          <w:t>4</w:t>
        </w:r>
        <w:smartTag w:uri="urn:schemas-microsoft-com:office:smarttags" w:element="chmetcnv">
          <w:smartTagPr>
            <w:attr w:name="UnitName" w:val="℃"/>
            <w:attr w:name="SourceValue" w:val="0"/>
            <w:attr w:name="HasSpace" w:val="False"/>
            <w:attr w:name="Negative" w:val="False"/>
            <w:attr w:name="NumberType" w:val="1"/>
            <w:attr w:name="TCSC" w:val="0"/>
          </w:smartTagPr>
          <w:r w:rsidRPr="001D1594">
            <w:rPr>
              <w:rFonts w:cs="Times New Roman"/>
              <w:sz w:val="21"/>
              <w:szCs w:val="21"/>
            </w:rPr>
            <w:t>0</w:t>
          </w:r>
          <w:r w:rsidRPr="001D1594">
            <w:rPr>
              <w:rFonts w:ascii="宋体" w:eastAsia="宋体" w:hAnsi="宋体" w:cs="宋体" w:hint="eastAsia"/>
              <w:sz w:val="21"/>
              <w:szCs w:val="21"/>
            </w:rPr>
            <w:t>℃</w:t>
          </w:r>
        </w:smartTag>
      </w:smartTag>
      <w:r w:rsidRPr="001D1594">
        <w:rPr>
          <w:rFonts w:cs="Times New Roman"/>
          <w:sz w:val="21"/>
          <w:szCs w:val="21"/>
        </w:rPr>
        <w:t>左右温水将冰冻融化后将衣物脱下或剪开，然后在对冻伤部位进行复温的同时，尽快就医。对于心跳呼吸骤停者要施行心脏按压和人工呼吸。严禁用火烤、雪搓、冷水浸泡或猛力捶打等方式作用于冻伤部位。</w:t>
      </w:r>
    </w:p>
    <w:p w:rsidR="001D1594" w:rsidRPr="001D1594" w:rsidRDefault="001D1594" w:rsidP="001D1594">
      <w:pPr>
        <w:pStyle w:val="a5"/>
        <w:numPr>
          <w:ilvl w:val="0"/>
          <w:numId w:val="4"/>
        </w:numPr>
        <w:adjustRightInd w:val="0"/>
        <w:snapToGrid w:val="0"/>
        <w:spacing w:line="340" w:lineRule="exact"/>
        <w:ind w:firstLineChars="0"/>
        <w:rPr>
          <w:rFonts w:cs="Times New Roman"/>
          <w:sz w:val="21"/>
          <w:szCs w:val="21"/>
        </w:rPr>
      </w:pPr>
      <w:r w:rsidRPr="001D1594">
        <w:rPr>
          <w:rFonts w:cs="Times New Roman"/>
          <w:b/>
          <w:sz w:val="21"/>
          <w:szCs w:val="21"/>
        </w:rPr>
        <w:t>吸入性化学中毒</w:t>
      </w:r>
      <w:r w:rsidRPr="001D1594">
        <w:rPr>
          <w:rFonts w:cs="Times New Roman" w:hint="eastAsia"/>
          <w:b/>
          <w:sz w:val="21"/>
          <w:szCs w:val="21"/>
        </w:rPr>
        <w:t>：</w:t>
      </w:r>
      <w:r w:rsidRPr="001D1594">
        <w:rPr>
          <w:rFonts w:cs="Times New Roman"/>
          <w:sz w:val="21"/>
          <w:szCs w:val="21"/>
        </w:rPr>
        <w:t>采取果断措施切断毒源（如关闭管道阀门、堵塞泄漏的设备等）；并通过开启门、窗等措施降低毒物浓度。正确判断毒源与风向，朝着远离毒源的方向迅速撤离现场。救护者在进入毒区抢救之前，应佩戴好防护面具和防护服。尽快转移病人、阻止毒物继续侵入人体，采取相应的措施进行现场</w:t>
      </w:r>
      <w:r w:rsidRPr="001D1594">
        <w:rPr>
          <w:rFonts w:cs="Times New Roman"/>
          <w:sz w:val="21"/>
          <w:szCs w:val="21"/>
        </w:rPr>
        <w:lastRenderedPageBreak/>
        <w:t>应急救援，同时拨打</w:t>
      </w:r>
      <w:r w:rsidRPr="001D1594">
        <w:rPr>
          <w:rFonts w:cs="Times New Roman"/>
          <w:sz w:val="21"/>
          <w:szCs w:val="21"/>
        </w:rPr>
        <w:t>120</w:t>
      </w:r>
      <w:r w:rsidRPr="001D1594">
        <w:rPr>
          <w:rFonts w:cs="Times New Roman"/>
          <w:sz w:val="21"/>
          <w:szCs w:val="21"/>
        </w:rPr>
        <w:t>求救。</w:t>
      </w:r>
    </w:p>
    <w:p w:rsidR="001D1594" w:rsidRPr="001D1594" w:rsidRDefault="001D1594" w:rsidP="001D1594">
      <w:pPr>
        <w:pStyle w:val="a5"/>
        <w:numPr>
          <w:ilvl w:val="0"/>
          <w:numId w:val="4"/>
        </w:numPr>
        <w:adjustRightInd w:val="0"/>
        <w:snapToGrid w:val="0"/>
        <w:spacing w:line="340" w:lineRule="exact"/>
        <w:ind w:firstLineChars="0"/>
        <w:rPr>
          <w:rFonts w:cs="Times New Roman"/>
          <w:sz w:val="21"/>
          <w:szCs w:val="21"/>
        </w:rPr>
      </w:pPr>
      <w:r w:rsidRPr="001D1594">
        <w:rPr>
          <w:rFonts w:cs="Times New Roman"/>
          <w:b/>
          <w:sz w:val="21"/>
          <w:szCs w:val="21"/>
        </w:rPr>
        <w:t>误食性化学中毒</w:t>
      </w:r>
      <w:r w:rsidRPr="001D1594">
        <w:rPr>
          <w:rFonts w:cs="Times New Roman" w:hint="eastAsia"/>
          <w:b/>
          <w:sz w:val="21"/>
          <w:szCs w:val="21"/>
        </w:rPr>
        <w:t>：</w:t>
      </w:r>
      <w:r w:rsidRPr="001D1594">
        <w:rPr>
          <w:rFonts w:cs="Times New Roman"/>
          <w:sz w:val="21"/>
          <w:szCs w:val="21"/>
        </w:rPr>
        <w:t>可根据误食化学品性质，对症处理并及时送医院治疗。</w:t>
      </w:r>
    </w:p>
    <w:p w:rsidR="001D1594" w:rsidRPr="001D1594" w:rsidRDefault="001D1594" w:rsidP="001D1594">
      <w:pPr>
        <w:pStyle w:val="a5"/>
        <w:numPr>
          <w:ilvl w:val="0"/>
          <w:numId w:val="5"/>
        </w:numPr>
        <w:adjustRightInd w:val="0"/>
        <w:snapToGrid w:val="0"/>
        <w:spacing w:line="340" w:lineRule="exact"/>
        <w:ind w:firstLineChars="0"/>
        <w:rPr>
          <w:rFonts w:cs="Times New Roman"/>
          <w:sz w:val="21"/>
          <w:szCs w:val="21"/>
        </w:rPr>
      </w:pPr>
      <w:r w:rsidRPr="001D1594">
        <w:rPr>
          <w:rFonts w:cs="Times New Roman" w:hint="eastAsia"/>
          <w:sz w:val="21"/>
          <w:szCs w:val="21"/>
        </w:rPr>
        <w:t>误食一般化学品：立即吞服牛奶、鸡蛋、面粉、淀粉、搅成糊状的土豆泥、饮水等，或分次吞服含活性炭（一般</w:t>
      </w:r>
      <w:r w:rsidRPr="001D1594">
        <w:rPr>
          <w:rFonts w:cs="Times New Roman" w:hint="eastAsia"/>
          <w:sz w:val="21"/>
          <w:szCs w:val="21"/>
        </w:rPr>
        <w:t>10</w:t>
      </w:r>
      <w:r w:rsidRPr="001D1594">
        <w:rPr>
          <w:rFonts w:cs="Times New Roman" w:hint="eastAsia"/>
          <w:sz w:val="21"/>
          <w:szCs w:val="21"/>
        </w:rPr>
        <w:t>克</w:t>
      </w:r>
      <w:r w:rsidRPr="001D1594">
        <w:rPr>
          <w:rFonts w:cs="Times New Roman" w:hint="eastAsia"/>
          <w:sz w:val="21"/>
          <w:szCs w:val="21"/>
        </w:rPr>
        <w:t>~15</w:t>
      </w:r>
      <w:r w:rsidRPr="001D1594">
        <w:rPr>
          <w:rFonts w:cs="Times New Roman" w:hint="eastAsia"/>
          <w:sz w:val="21"/>
          <w:szCs w:val="21"/>
        </w:rPr>
        <w:t>克活性炭大约可以吸收</w:t>
      </w:r>
      <w:r w:rsidRPr="001D1594">
        <w:rPr>
          <w:rFonts w:cs="Times New Roman" w:hint="eastAsia"/>
          <w:sz w:val="21"/>
          <w:szCs w:val="21"/>
        </w:rPr>
        <w:t>1g</w:t>
      </w:r>
      <w:r w:rsidRPr="001D1594">
        <w:rPr>
          <w:rFonts w:cs="Times New Roman" w:hint="eastAsia"/>
          <w:sz w:val="21"/>
          <w:szCs w:val="21"/>
        </w:rPr>
        <w:t>毒素）的水</w:t>
      </w:r>
      <w:proofErr w:type="gramStart"/>
      <w:r w:rsidRPr="001D1594">
        <w:rPr>
          <w:rFonts w:cs="Times New Roman" w:hint="eastAsia"/>
          <w:sz w:val="21"/>
          <w:szCs w:val="21"/>
        </w:rPr>
        <w:t>进行引吐或</w:t>
      </w:r>
      <w:proofErr w:type="gramEnd"/>
      <w:r w:rsidRPr="001D1594">
        <w:rPr>
          <w:rFonts w:cs="Times New Roman" w:hint="eastAsia"/>
          <w:sz w:val="21"/>
          <w:szCs w:val="21"/>
        </w:rPr>
        <w:t>导泻，同时迅速送医院治疗。</w:t>
      </w:r>
    </w:p>
    <w:p w:rsidR="001D1594" w:rsidRPr="001D1594" w:rsidRDefault="001D1594" w:rsidP="001D1594">
      <w:pPr>
        <w:pStyle w:val="a5"/>
        <w:numPr>
          <w:ilvl w:val="0"/>
          <w:numId w:val="5"/>
        </w:numPr>
        <w:adjustRightInd w:val="0"/>
        <w:snapToGrid w:val="0"/>
        <w:spacing w:line="340" w:lineRule="exact"/>
        <w:ind w:firstLineChars="0"/>
        <w:rPr>
          <w:rFonts w:cs="Times New Roman"/>
          <w:sz w:val="21"/>
          <w:szCs w:val="21"/>
        </w:rPr>
      </w:pPr>
      <w:r w:rsidRPr="001D1594">
        <w:rPr>
          <w:rFonts w:cs="Times New Roman" w:hint="eastAsia"/>
          <w:sz w:val="21"/>
          <w:szCs w:val="21"/>
        </w:rPr>
        <w:t>误食强酸：立刻饮服</w:t>
      </w:r>
      <w:r w:rsidRPr="001D1594">
        <w:rPr>
          <w:rFonts w:cs="Times New Roman" w:hint="eastAsia"/>
          <w:sz w:val="21"/>
          <w:szCs w:val="21"/>
        </w:rPr>
        <w:t>200</w:t>
      </w:r>
      <w:r w:rsidRPr="001D1594">
        <w:rPr>
          <w:rFonts w:cs="Times New Roman" w:hint="eastAsia"/>
          <w:sz w:val="21"/>
          <w:szCs w:val="21"/>
        </w:rPr>
        <w:t>毫升</w:t>
      </w:r>
      <w:r w:rsidRPr="001D1594">
        <w:rPr>
          <w:rFonts w:cs="Times New Roman" w:hint="eastAsia"/>
          <w:sz w:val="21"/>
          <w:szCs w:val="21"/>
        </w:rPr>
        <w:t>0.17%</w:t>
      </w:r>
      <w:r w:rsidRPr="001D1594">
        <w:rPr>
          <w:rFonts w:cs="Times New Roman" w:hint="eastAsia"/>
          <w:sz w:val="21"/>
          <w:szCs w:val="21"/>
        </w:rPr>
        <w:t>氢氧化钙溶液或</w:t>
      </w:r>
      <w:r w:rsidRPr="001D1594">
        <w:rPr>
          <w:rFonts w:cs="Times New Roman" w:hint="eastAsia"/>
          <w:sz w:val="21"/>
          <w:szCs w:val="21"/>
        </w:rPr>
        <w:t>200</w:t>
      </w:r>
      <w:r w:rsidRPr="001D1594">
        <w:rPr>
          <w:rFonts w:cs="Times New Roman" w:hint="eastAsia"/>
          <w:sz w:val="21"/>
          <w:szCs w:val="21"/>
        </w:rPr>
        <w:t>毫升氧化镁悬浮液或</w:t>
      </w:r>
      <w:r w:rsidRPr="001D1594">
        <w:rPr>
          <w:rFonts w:cs="Times New Roman" w:hint="eastAsia"/>
          <w:sz w:val="21"/>
          <w:szCs w:val="21"/>
        </w:rPr>
        <w:t>60</w:t>
      </w:r>
      <w:r w:rsidRPr="001D1594">
        <w:rPr>
          <w:rFonts w:cs="Times New Roman" w:hint="eastAsia"/>
          <w:sz w:val="21"/>
          <w:szCs w:val="21"/>
        </w:rPr>
        <w:t>毫升</w:t>
      </w:r>
      <w:r w:rsidRPr="001D1594">
        <w:rPr>
          <w:rFonts w:cs="Times New Roman" w:hint="eastAsia"/>
          <w:sz w:val="21"/>
          <w:szCs w:val="21"/>
        </w:rPr>
        <w:t>3-4%</w:t>
      </w:r>
      <w:r w:rsidRPr="001D1594">
        <w:rPr>
          <w:rFonts w:cs="Times New Roman" w:hint="eastAsia"/>
          <w:sz w:val="21"/>
          <w:szCs w:val="21"/>
        </w:rPr>
        <w:t>的氢氧化铝凝胶或牛奶、植物油及水等，迅速稀释毒物；再服食</w:t>
      </w:r>
      <w:proofErr w:type="gramStart"/>
      <w:r w:rsidRPr="001D1594">
        <w:rPr>
          <w:rFonts w:cs="Times New Roman" w:hint="eastAsia"/>
          <w:sz w:val="21"/>
          <w:szCs w:val="21"/>
        </w:rPr>
        <w:t>10</w:t>
      </w:r>
      <w:r w:rsidRPr="001D1594">
        <w:rPr>
          <w:rFonts w:cs="Times New Roman" w:hint="eastAsia"/>
          <w:sz w:val="21"/>
          <w:szCs w:val="21"/>
        </w:rPr>
        <w:t>多个打溶的</w:t>
      </w:r>
      <w:proofErr w:type="gramEnd"/>
      <w:r w:rsidRPr="001D1594">
        <w:rPr>
          <w:rFonts w:cs="Times New Roman" w:hint="eastAsia"/>
          <w:sz w:val="21"/>
          <w:szCs w:val="21"/>
        </w:rPr>
        <w:t>蛋做缓和剂。同时迅速送医院治疗。急救时，不要随意催吐、洗胃。切记服用碳酸盐溶液，因为碳酸</w:t>
      </w:r>
      <w:proofErr w:type="gramStart"/>
      <w:r w:rsidRPr="001D1594">
        <w:rPr>
          <w:rFonts w:cs="Times New Roman" w:hint="eastAsia"/>
          <w:sz w:val="21"/>
          <w:szCs w:val="21"/>
        </w:rPr>
        <w:t>盐溶液遇酸</w:t>
      </w:r>
      <w:proofErr w:type="gramEnd"/>
      <w:r w:rsidRPr="001D1594">
        <w:rPr>
          <w:rFonts w:cs="Times New Roman" w:hint="eastAsia"/>
          <w:sz w:val="21"/>
          <w:szCs w:val="21"/>
        </w:rPr>
        <w:t>会产生大量二氧化碳，故不可服用。</w:t>
      </w:r>
    </w:p>
    <w:p w:rsidR="001D1594" w:rsidRPr="001D1594" w:rsidRDefault="001D1594" w:rsidP="001D1594">
      <w:pPr>
        <w:pStyle w:val="a5"/>
        <w:numPr>
          <w:ilvl w:val="0"/>
          <w:numId w:val="5"/>
        </w:numPr>
        <w:adjustRightInd w:val="0"/>
        <w:snapToGrid w:val="0"/>
        <w:spacing w:line="340" w:lineRule="exact"/>
        <w:ind w:firstLineChars="0"/>
        <w:rPr>
          <w:rFonts w:cs="Times New Roman"/>
          <w:sz w:val="21"/>
          <w:szCs w:val="21"/>
        </w:rPr>
      </w:pPr>
      <w:r w:rsidRPr="001D1594">
        <w:rPr>
          <w:rFonts w:cs="Times New Roman" w:hint="eastAsia"/>
          <w:sz w:val="21"/>
          <w:szCs w:val="21"/>
        </w:rPr>
        <w:t>误食强碱：立刻服食</w:t>
      </w:r>
      <w:r w:rsidRPr="001D1594">
        <w:rPr>
          <w:rFonts w:cs="Times New Roman" w:hint="eastAsia"/>
          <w:sz w:val="21"/>
          <w:szCs w:val="21"/>
        </w:rPr>
        <w:t>500</w:t>
      </w:r>
      <w:r w:rsidRPr="001D1594">
        <w:rPr>
          <w:rFonts w:cs="Times New Roman" w:hint="eastAsia"/>
          <w:sz w:val="21"/>
          <w:szCs w:val="21"/>
        </w:rPr>
        <w:t>毫升食用醋酸溶液（</w:t>
      </w:r>
      <w:proofErr w:type="gramStart"/>
      <w:r w:rsidRPr="001D1594">
        <w:rPr>
          <w:rFonts w:cs="Times New Roman" w:hint="eastAsia"/>
          <w:sz w:val="21"/>
          <w:szCs w:val="21"/>
        </w:rPr>
        <w:t>1</w:t>
      </w:r>
      <w:r w:rsidRPr="001D1594">
        <w:rPr>
          <w:rFonts w:cs="Times New Roman" w:hint="eastAsia"/>
          <w:sz w:val="21"/>
          <w:szCs w:val="21"/>
        </w:rPr>
        <w:t>份醋加</w:t>
      </w:r>
      <w:r w:rsidRPr="001D1594">
        <w:rPr>
          <w:rFonts w:cs="Times New Roman" w:hint="eastAsia"/>
          <w:sz w:val="21"/>
          <w:szCs w:val="21"/>
        </w:rPr>
        <w:t>4</w:t>
      </w:r>
      <w:r w:rsidRPr="001D1594">
        <w:rPr>
          <w:rFonts w:cs="Times New Roman" w:hint="eastAsia"/>
          <w:sz w:val="21"/>
          <w:szCs w:val="21"/>
        </w:rPr>
        <w:t>份</w:t>
      </w:r>
      <w:proofErr w:type="gramEnd"/>
      <w:r w:rsidRPr="001D1594">
        <w:rPr>
          <w:rFonts w:cs="Times New Roman" w:hint="eastAsia"/>
          <w:sz w:val="21"/>
          <w:szCs w:val="21"/>
        </w:rPr>
        <w:t>水），或鲜橙汁将其稀释，再服食橄榄油、蛋清、牛奶等。同时迅速送医院治疗。急救时，不要随意催吐、洗胃。</w:t>
      </w:r>
    </w:p>
    <w:p w:rsidR="001D1594" w:rsidRPr="001D1594" w:rsidRDefault="001D1594" w:rsidP="001D1594">
      <w:pPr>
        <w:pStyle w:val="a5"/>
        <w:numPr>
          <w:ilvl w:val="0"/>
          <w:numId w:val="5"/>
        </w:numPr>
        <w:adjustRightInd w:val="0"/>
        <w:snapToGrid w:val="0"/>
        <w:spacing w:line="340" w:lineRule="exact"/>
        <w:ind w:firstLineChars="0"/>
        <w:rPr>
          <w:rFonts w:cs="Times New Roman"/>
          <w:sz w:val="21"/>
          <w:szCs w:val="21"/>
        </w:rPr>
      </w:pPr>
      <w:r w:rsidRPr="001D1594">
        <w:rPr>
          <w:rFonts w:cs="Times New Roman" w:hint="eastAsia"/>
          <w:sz w:val="21"/>
          <w:szCs w:val="21"/>
        </w:rPr>
        <w:t>误食农药：对于有机氯中毒，应立即催吐、洗胃，可用</w:t>
      </w:r>
      <w:r w:rsidRPr="001D1594">
        <w:rPr>
          <w:rFonts w:cs="Times New Roman" w:hint="eastAsia"/>
          <w:sz w:val="21"/>
          <w:szCs w:val="21"/>
        </w:rPr>
        <w:t>1-5%</w:t>
      </w:r>
      <w:r w:rsidRPr="001D1594">
        <w:rPr>
          <w:rFonts w:cs="Times New Roman" w:hint="eastAsia"/>
          <w:sz w:val="21"/>
          <w:szCs w:val="21"/>
        </w:rPr>
        <w:t>碳酸氢钠溶液或温水洗胃，随后灌入</w:t>
      </w:r>
      <w:r w:rsidRPr="001D1594">
        <w:rPr>
          <w:rFonts w:cs="Times New Roman" w:hint="eastAsia"/>
          <w:sz w:val="21"/>
          <w:szCs w:val="21"/>
        </w:rPr>
        <w:t>60</w:t>
      </w:r>
      <w:r w:rsidRPr="001D1594">
        <w:rPr>
          <w:rFonts w:cs="Times New Roman" w:hint="eastAsia"/>
          <w:sz w:val="21"/>
          <w:szCs w:val="21"/>
        </w:rPr>
        <w:t>毫升</w:t>
      </w:r>
      <w:r w:rsidRPr="001D1594">
        <w:rPr>
          <w:rFonts w:cs="Times New Roman" w:hint="eastAsia"/>
          <w:sz w:val="21"/>
          <w:szCs w:val="21"/>
        </w:rPr>
        <w:t>50%</w:t>
      </w:r>
      <w:r w:rsidRPr="001D1594">
        <w:rPr>
          <w:rFonts w:cs="Times New Roman" w:hint="eastAsia"/>
          <w:sz w:val="21"/>
          <w:szCs w:val="21"/>
        </w:rPr>
        <w:t>硫酸镁溶液，禁用油类泻剂，同时迅速送医院治疗。对于有机磷中毒，一般可用</w:t>
      </w:r>
      <w:r w:rsidRPr="001D1594">
        <w:rPr>
          <w:rFonts w:cs="Times New Roman" w:hint="eastAsia"/>
          <w:sz w:val="21"/>
          <w:szCs w:val="21"/>
        </w:rPr>
        <w:t>1%</w:t>
      </w:r>
      <w:r w:rsidRPr="001D1594">
        <w:rPr>
          <w:rFonts w:cs="Times New Roman" w:hint="eastAsia"/>
          <w:sz w:val="21"/>
          <w:szCs w:val="21"/>
        </w:rPr>
        <w:t>食盐水或</w:t>
      </w:r>
      <w:r w:rsidRPr="001D1594">
        <w:rPr>
          <w:rFonts w:cs="Times New Roman" w:hint="eastAsia"/>
          <w:sz w:val="21"/>
          <w:szCs w:val="21"/>
        </w:rPr>
        <w:t>1-2%</w:t>
      </w:r>
      <w:r w:rsidRPr="001D1594">
        <w:rPr>
          <w:rFonts w:cs="Times New Roman" w:hint="eastAsia"/>
          <w:sz w:val="21"/>
          <w:szCs w:val="21"/>
        </w:rPr>
        <w:t>碳酸氢钠溶液洗胃；误服敌百虫者应用生理盐水或清水洗胃，禁用碳酸氢钠洗胃，同时迅速送医院治疗。</w:t>
      </w:r>
    </w:p>
    <w:p w:rsidR="001D1594" w:rsidRDefault="001D1594" w:rsidP="00097854">
      <w:pPr>
        <w:spacing w:before="260" w:after="260"/>
        <w:rPr>
          <w:rFonts w:eastAsia="宋体" w:hAnsi="宋体"/>
          <w:b/>
          <w:kern w:val="0"/>
          <w:szCs w:val="24"/>
        </w:rPr>
      </w:pPr>
      <w:bookmarkStart w:id="234" w:name="_Toc423940354"/>
      <w:bookmarkStart w:id="235" w:name="_Toc423944341"/>
      <w:bookmarkStart w:id="236" w:name="_Toc423953394"/>
      <w:bookmarkStart w:id="237" w:name="_Toc423953433"/>
      <w:bookmarkStart w:id="238" w:name="_Toc423953466"/>
      <w:bookmarkStart w:id="239" w:name="_Toc423953593"/>
      <w:bookmarkStart w:id="240" w:name="_Toc423953716"/>
      <w:bookmarkStart w:id="241" w:name="_Toc424542475"/>
    </w:p>
    <w:p w:rsidR="001D1594" w:rsidRDefault="001D1594" w:rsidP="00097854">
      <w:pPr>
        <w:spacing w:before="260" w:after="260"/>
        <w:rPr>
          <w:rFonts w:eastAsia="宋体" w:hAnsi="宋体"/>
          <w:b/>
          <w:kern w:val="0"/>
          <w:szCs w:val="24"/>
        </w:rPr>
      </w:pPr>
    </w:p>
    <w:p w:rsidR="001D1594" w:rsidRDefault="001D1594" w:rsidP="00097854">
      <w:pPr>
        <w:spacing w:before="260" w:after="260"/>
        <w:rPr>
          <w:rFonts w:eastAsia="宋体" w:hAnsi="宋体"/>
          <w:b/>
          <w:kern w:val="0"/>
          <w:szCs w:val="24"/>
        </w:rPr>
      </w:pPr>
    </w:p>
    <w:p w:rsidR="001D1594" w:rsidRPr="00C82231" w:rsidRDefault="001D1594" w:rsidP="001D1594">
      <w:pPr>
        <w:spacing w:before="260" w:after="260" w:line="340" w:lineRule="exact"/>
        <w:outlineLvl w:val="0"/>
        <w:rPr>
          <w:rFonts w:eastAsia="宋体" w:hAnsi="宋体"/>
          <w:b/>
          <w:kern w:val="0"/>
          <w:szCs w:val="24"/>
        </w:rPr>
      </w:pPr>
      <w:bookmarkStart w:id="242" w:name="_Toc424561833"/>
      <w:bookmarkStart w:id="243" w:name="_Toc424562087"/>
      <w:r>
        <w:rPr>
          <w:rFonts w:eastAsia="宋体" w:hAnsi="宋体" w:hint="eastAsia"/>
          <w:b/>
          <w:kern w:val="0"/>
          <w:szCs w:val="24"/>
        </w:rPr>
        <w:lastRenderedPageBreak/>
        <w:t>七</w:t>
      </w:r>
      <w:r w:rsidRPr="00C82231">
        <w:rPr>
          <w:rFonts w:eastAsia="宋体" w:hAnsi="宋体" w:hint="eastAsia"/>
          <w:b/>
          <w:kern w:val="0"/>
          <w:szCs w:val="24"/>
        </w:rPr>
        <w:t>、</w:t>
      </w:r>
      <w:r>
        <w:rPr>
          <w:rFonts w:eastAsia="宋体" w:hAnsi="宋体" w:hint="eastAsia"/>
          <w:b/>
          <w:kern w:val="0"/>
          <w:szCs w:val="24"/>
        </w:rPr>
        <w:t>辐射</w:t>
      </w:r>
      <w:r w:rsidRPr="00C82231">
        <w:rPr>
          <w:rFonts w:eastAsia="宋体" w:hAnsi="宋体" w:hint="eastAsia"/>
          <w:b/>
          <w:kern w:val="0"/>
          <w:szCs w:val="24"/>
        </w:rPr>
        <w:t>安全</w:t>
      </w:r>
      <w:bookmarkEnd w:id="234"/>
      <w:bookmarkEnd w:id="235"/>
      <w:bookmarkEnd w:id="236"/>
      <w:bookmarkEnd w:id="237"/>
      <w:bookmarkEnd w:id="238"/>
      <w:bookmarkEnd w:id="239"/>
      <w:bookmarkEnd w:id="240"/>
      <w:bookmarkEnd w:id="241"/>
      <w:bookmarkEnd w:id="242"/>
      <w:bookmarkEnd w:id="243"/>
    </w:p>
    <w:p w:rsidR="001D1594" w:rsidRPr="00050173" w:rsidRDefault="001D1594" w:rsidP="001D1594">
      <w:pPr>
        <w:pStyle w:val="a5"/>
        <w:numPr>
          <w:ilvl w:val="0"/>
          <w:numId w:val="43"/>
        </w:numPr>
        <w:spacing w:before="260" w:after="260" w:line="340" w:lineRule="exact"/>
        <w:ind w:firstLineChars="0"/>
        <w:outlineLvl w:val="0"/>
        <w:rPr>
          <w:rFonts w:eastAsia="宋体" w:hAnsi="宋体"/>
          <w:b/>
          <w:kern w:val="0"/>
          <w:sz w:val="21"/>
          <w:szCs w:val="21"/>
        </w:rPr>
      </w:pPr>
      <w:bookmarkStart w:id="244" w:name="_Toc423940355"/>
      <w:bookmarkStart w:id="245" w:name="_Toc423944342"/>
      <w:bookmarkStart w:id="246" w:name="_Toc423953395"/>
      <w:bookmarkStart w:id="247" w:name="_Toc423953434"/>
      <w:bookmarkStart w:id="248" w:name="_Toc423953467"/>
      <w:bookmarkStart w:id="249" w:name="_Toc423953594"/>
      <w:bookmarkStart w:id="250" w:name="_Toc423953717"/>
      <w:bookmarkStart w:id="251" w:name="_Toc424542476"/>
      <w:bookmarkStart w:id="252" w:name="_Toc424561834"/>
      <w:bookmarkStart w:id="253" w:name="_Toc424562088"/>
      <w:r w:rsidRPr="00050173">
        <w:rPr>
          <w:rFonts w:eastAsia="宋体" w:hAnsi="宋体" w:hint="eastAsia"/>
          <w:b/>
          <w:kern w:val="0"/>
          <w:sz w:val="21"/>
          <w:szCs w:val="21"/>
        </w:rPr>
        <w:t>注意事项</w:t>
      </w:r>
      <w:bookmarkEnd w:id="244"/>
      <w:bookmarkEnd w:id="245"/>
      <w:bookmarkEnd w:id="246"/>
      <w:bookmarkEnd w:id="247"/>
      <w:bookmarkEnd w:id="248"/>
      <w:bookmarkEnd w:id="249"/>
      <w:bookmarkEnd w:id="250"/>
      <w:bookmarkEnd w:id="251"/>
      <w:bookmarkEnd w:id="252"/>
      <w:bookmarkEnd w:id="253"/>
    </w:p>
    <w:p w:rsidR="001D1594" w:rsidRPr="007D3E0C" w:rsidRDefault="001D1594" w:rsidP="001D1594">
      <w:pPr>
        <w:pStyle w:val="a5"/>
        <w:numPr>
          <w:ilvl w:val="0"/>
          <w:numId w:val="40"/>
        </w:numPr>
        <w:adjustRightInd w:val="0"/>
        <w:snapToGrid w:val="0"/>
        <w:spacing w:line="340" w:lineRule="exact"/>
        <w:ind w:firstLineChars="0"/>
        <w:rPr>
          <w:rFonts w:cs="Times New Roman"/>
          <w:sz w:val="21"/>
          <w:szCs w:val="21"/>
        </w:rPr>
      </w:pPr>
      <w:r w:rsidRPr="007D3E0C">
        <w:rPr>
          <w:rFonts w:cs="Times New Roman"/>
          <w:sz w:val="21"/>
          <w:szCs w:val="21"/>
        </w:rPr>
        <w:t>使用放射性同位素和射线装置的单位须经学校报政府环保部门审批，获得《辐射安全许可证》。涉</w:t>
      </w:r>
      <w:proofErr w:type="gramStart"/>
      <w:r w:rsidRPr="007D3E0C">
        <w:rPr>
          <w:rFonts w:cs="Times New Roman"/>
          <w:sz w:val="21"/>
          <w:szCs w:val="21"/>
        </w:rPr>
        <w:t>辐</w:t>
      </w:r>
      <w:proofErr w:type="gramEnd"/>
      <w:r w:rsidRPr="007D3E0C">
        <w:rPr>
          <w:rFonts w:cs="Times New Roman"/>
          <w:sz w:val="21"/>
          <w:szCs w:val="21"/>
        </w:rPr>
        <w:t>场所需设置明显的放射性标识，并对放射源实行专人管理和记录，</w:t>
      </w:r>
      <w:r w:rsidRPr="007D3E0C">
        <w:rPr>
          <w:rFonts w:cs="Times New Roman" w:hint="eastAsia"/>
          <w:sz w:val="21"/>
          <w:szCs w:val="21"/>
        </w:rPr>
        <w:t>经常</w:t>
      </w:r>
      <w:r w:rsidRPr="007D3E0C">
        <w:rPr>
          <w:rFonts w:cs="Times New Roman"/>
          <w:sz w:val="21"/>
          <w:szCs w:val="21"/>
        </w:rPr>
        <w:t>检查，做到账物相符</w:t>
      </w:r>
      <w:r w:rsidRPr="007D3E0C">
        <w:rPr>
          <w:rFonts w:cs="Times New Roman" w:hint="eastAsia"/>
          <w:sz w:val="21"/>
          <w:szCs w:val="21"/>
        </w:rPr>
        <w:t>；</w:t>
      </w:r>
    </w:p>
    <w:p w:rsidR="001D1594" w:rsidRPr="007D3E0C" w:rsidRDefault="001D1594" w:rsidP="001D1594">
      <w:pPr>
        <w:pStyle w:val="a5"/>
        <w:numPr>
          <w:ilvl w:val="0"/>
          <w:numId w:val="40"/>
        </w:numPr>
        <w:adjustRightInd w:val="0"/>
        <w:snapToGrid w:val="0"/>
        <w:spacing w:line="340" w:lineRule="exact"/>
        <w:ind w:firstLineChars="0"/>
        <w:rPr>
          <w:rFonts w:cs="Times New Roman"/>
          <w:sz w:val="21"/>
          <w:szCs w:val="21"/>
        </w:rPr>
      </w:pPr>
      <w:r w:rsidRPr="007D3E0C">
        <w:rPr>
          <w:rFonts w:cs="Times New Roman" w:hint="eastAsia"/>
          <w:sz w:val="21"/>
          <w:szCs w:val="21"/>
        </w:rPr>
        <w:t>从事与放射性同位素、射线装置有关工作的职业工作人员必须年满</w:t>
      </w:r>
      <w:r w:rsidRPr="007D3E0C">
        <w:rPr>
          <w:rFonts w:cs="Times New Roman" w:hint="eastAsia"/>
          <w:sz w:val="21"/>
          <w:szCs w:val="21"/>
        </w:rPr>
        <w:t>18</w:t>
      </w:r>
      <w:r w:rsidRPr="007D3E0C">
        <w:rPr>
          <w:rFonts w:cs="Times New Roman" w:hint="eastAsia"/>
          <w:sz w:val="21"/>
          <w:szCs w:val="21"/>
        </w:rPr>
        <w:t>周岁，经职业健康检查，符合放射工作人员的职业健康要求。且放射工作</w:t>
      </w:r>
      <w:r w:rsidRPr="007D3E0C">
        <w:rPr>
          <w:rFonts w:cs="Times New Roman"/>
          <w:sz w:val="21"/>
          <w:szCs w:val="21"/>
        </w:rPr>
        <w:t>人员必须通过</w:t>
      </w:r>
      <w:r w:rsidRPr="007D3E0C">
        <w:rPr>
          <w:rFonts w:cs="Times New Roman" w:hint="eastAsia"/>
          <w:sz w:val="21"/>
          <w:szCs w:val="21"/>
        </w:rPr>
        <w:t>卫生行政主管部门或</w:t>
      </w:r>
      <w:r w:rsidRPr="007D3E0C">
        <w:rPr>
          <w:rFonts w:cs="Times New Roman"/>
          <w:sz w:val="21"/>
          <w:szCs w:val="21"/>
        </w:rPr>
        <w:t>环保部门组织的培训，取得《辐射安全与防护培训合格证书》</w:t>
      </w:r>
      <w:r w:rsidRPr="007D3E0C">
        <w:rPr>
          <w:rFonts w:cs="Times New Roman" w:hint="eastAsia"/>
          <w:sz w:val="21"/>
          <w:szCs w:val="21"/>
        </w:rPr>
        <w:t>，</w:t>
      </w:r>
      <w:r w:rsidRPr="007D3E0C">
        <w:rPr>
          <w:rFonts w:cs="Times New Roman"/>
          <w:sz w:val="21"/>
          <w:szCs w:val="21"/>
        </w:rPr>
        <w:t>超过有效期的需接受复训</w:t>
      </w:r>
      <w:r w:rsidRPr="007D3E0C">
        <w:rPr>
          <w:rFonts w:cs="Times New Roman" w:hint="eastAsia"/>
          <w:sz w:val="21"/>
          <w:szCs w:val="21"/>
        </w:rPr>
        <w:t>；</w:t>
      </w:r>
    </w:p>
    <w:p w:rsidR="001D1594" w:rsidRPr="007D3E0C" w:rsidRDefault="001D1594" w:rsidP="001D1594">
      <w:pPr>
        <w:pStyle w:val="a5"/>
        <w:numPr>
          <w:ilvl w:val="0"/>
          <w:numId w:val="40"/>
        </w:numPr>
        <w:adjustRightInd w:val="0"/>
        <w:snapToGrid w:val="0"/>
        <w:spacing w:line="340" w:lineRule="exact"/>
        <w:ind w:firstLineChars="0"/>
        <w:rPr>
          <w:rFonts w:cs="Times New Roman"/>
          <w:sz w:val="21"/>
          <w:szCs w:val="21"/>
        </w:rPr>
      </w:pPr>
      <w:r w:rsidRPr="007D3E0C">
        <w:rPr>
          <w:rFonts w:cs="Times New Roman"/>
          <w:sz w:val="21"/>
          <w:szCs w:val="21"/>
        </w:rPr>
        <w:t>涉</w:t>
      </w:r>
      <w:proofErr w:type="gramStart"/>
      <w:r w:rsidRPr="007D3E0C">
        <w:rPr>
          <w:rFonts w:cs="Times New Roman"/>
          <w:sz w:val="21"/>
          <w:szCs w:val="21"/>
        </w:rPr>
        <w:t>辐</w:t>
      </w:r>
      <w:proofErr w:type="gramEnd"/>
      <w:r w:rsidRPr="007D3E0C">
        <w:rPr>
          <w:rFonts w:cs="Times New Roman"/>
          <w:sz w:val="21"/>
          <w:szCs w:val="21"/>
        </w:rPr>
        <w:t>人员在从事涉</w:t>
      </w:r>
      <w:proofErr w:type="gramStart"/>
      <w:r w:rsidRPr="007D3E0C">
        <w:rPr>
          <w:rFonts w:cs="Times New Roman"/>
          <w:sz w:val="21"/>
          <w:szCs w:val="21"/>
        </w:rPr>
        <w:t>辐</w:t>
      </w:r>
      <w:proofErr w:type="gramEnd"/>
      <w:r w:rsidRPr="007D3E0C">
        <w:rPr>
          <w:rFonts w:cs="Times New Roman"/>
          <w:sz w:val="21"/>
          <w:szCs w:val="21"/>
        </w:rPr>
        <w:t>实验时，必须采取必要的防护措施，规范操作并正确佩带个人剂量计，接受个人剂量监测</w:t>
      </w:r>
      <w:r w:rsidRPr="007D3E0C">
        <w:rPr>
          <w:rFonts w:cs="Times New Roman" w:hint="eastAsia"/>
          <w:sz w:val="21"/>
          <w:szCs w:val="21"/>
        </w:rPr>
        <w:t>；</w:t>
      </w:r>
    </w:p>
    <w:p w:rsidR="001D1594" w:rsidRPr="007D3E0C" w:rsidRDefault="001D1594" w:rsidP="001D1594">
      <w:pPr>
        <w:pStyle w:val="a5"/>
        <w:numPr>
          <w:ilvl w:val="0"/>
          <w:numId w:val="40"/>
        </w:numPr>
        <w:adjustRightInd w:val="0"/>
        <w:snapToGrid w:val="0"/>
        <w:spacing w:line="340" w:lineRule="exact"/>
        <w:ind w:firstLineChars="0"/>
        <w:rPr>
          <w:rFonts w:cs="Times New Roman"/>
          <w:sz w:val="21"/>
          <w:szCs w:val="21"/>
        </w:rPr>
      </w:pPr>
      <w:r w:rsidRPr="007D3E0C">
        <w:rPr>
          <w:rFonts w:cs="Times New Roman"/>
          <w:sz w:val="21"/>
          <w:szCs w:val="21"/>
        </w:rPr>
        <w:t>学生在从事涉</w:t>
      </w:r>
      <w:proofErr w:type="gramStart"/>
      <w:r w:rsidRPr="007D3E0C">
        <w:rPr>
          <w:rFonts w:cs="Times New Roman"/>
          <w:sz w:val="21"/>
          <w:szCs w:val="21"/>
        </w:rPr>
        <w:t>辐</w:t>
      </w:r>
      <w:proofErr w:type="gramEnd"/>
      <w:r w:rsidRPr="007D3E0C">
        <w:rPr>
          <w:rFonts w:cs="Times New Roman"/>
          <w:sz w:val="21"/>
          <w:szCs w:val="21"/>
        </w:rPr>
        <w:t>实验前，应接</w:t>
      </w:r>
      <w:proofErr w:type="gramStart"/>
      <w:r w:rsidRPr="007D3E0C">
        <w:rPr>
          <w:rFonts w:cs="Times New Roman"/>
          <w:sz w:val="21"/>
          <w:szCs w:val="21"/>
        </w:rPr>
        <w:t>受指导</w:t>
      </w:r>
      <w:proofErr w:type="gramEnd"/>
      <w:r w:rsidRPr="007D3E0C">
        <w:rPr>
          <w:rFonts w:cs="Times New Roman"/>
          <w:sz w:val="21"/>
          <w:szCs w:val="21"/>
        </w:rPr>
        <w:t>教师提供的防护知识培训和安全教育，指导教师对学生负有监督和检查的责任</w:t>
      </w:r>
      <w:r w:rsidRPr="007D3E0C">
        <w:rPr>
          <w:rFonts w:cs="Times New Roman" w:hint="eastAsia"/>
          <w:sz w:val="21"/>
          <w:szCs w:val="21"/>
        </w:rPr>
        <w:t>；</w:t>
      </w:r>
    </w:p>
    <w:p w:rsidR="001D1594" w:rsidRPr="007D3E0C" w:rsidRDefault="001D1594" w:rsidP="001D1594">
      <w:pPr>
        <w:pStyle w:val="a5"/>
        <w:numPr>
          <w:ilvl w:val="0"/>
          <w:numId w:val="40"/>
        </w:numPr>
        <w:adjustRightInd w:val="0"/>
        <w:snapToGrid w:val="0"/>
        <w:spacing w:line="340" w:lineRule="exact"/>
        <w:ind w:firstLineChars="0"/>
        <w:rPr>
          <w:rFonts w:cs="Times New Roman"/>
          <w:sz w:val="21"/>
          <w:szCs w:val="21"/>
        </w:rPr>
      </w:pPr>
      <w:r w:rsidRPr="007D3E0C">
        <w:rPr>
          <w:rFonts w:cs="Times New Roman"/>
          <w:sz w:val="21"/>
          <w:szCs w:val="21"/>
        </w:rPr>
        <w:t>放射性物品的购买须报实验室管理处初审，再经所在地的区、市、省三级环保部门批准，方可购买。对于进口的放射性物品，还须报国家环保部审批</w:t>
      </w:r>
      <w:r w:rsidRPr="007D3E0C">
        <w:rPr>
          <w:rFonts w:cs="Times New Roman" w:hint="eastAsia"/>
          <w:sz w:val="21"/>
          <w:szCs w:val="21"/>
        </w:rPr>
        <w:t>；</w:t>
      </w:r>
    </w:p>
    <w:p w:rsidR="001D1594" w:rsidRPr="007D3E0C" w:rsidRDefault="001D1594" w:rsidP="001D1594">
      <w:pPr>
        <w:pStyle w:val="a5"/>
        <w:numPr>
          <w:ilvl w:val="0"/>
          <w:numId w:val="40"/>
        </w:numPr>
        <w:adjustRightInd w:val="0"/>
        <w:snapToGrid w:val="0"/>
        <w:spacing w:line="340" w:lineRule="exact"/>
        <w:ind w:firstLineChars="0"/>
        <w:rPr>
          <w:rFonts w:cs="Times New Roman"/>
          <w:sz w:val="21"/>
          <w:szCs w:val="21"/>
        </w:rPr>
      </w:pPr>
      <w:r w:rsidRPr="007D3E0C">
        <w:rPr>
          <w:rFonts w:cs="Times New Roman"/>
          <w:sz w:val="21"/>
          <w:szCs w:val="21"/>
        </w:rPr>
        <w:t>若遇到放射源跌落、封装破裂等意外事故，应及时关闭门窗和所有的通风系统，立即向单位领导和上级有关部门报告，启动应急响应，并通知邻近工作人员迅速离开，严密管制现场，严禁无关人员进入，控制事故影响的区域，减少和控制事故的危害和影响</w:t>
      </w:r>
      <w:r w:rsidRPr="007D3E0C">
        <w:rPr>
          <w:rFonts w:cs="Times New Roman" w:hint="eastAsia"/>
          <w:sz w:val="21"/>
          <w:szCs w:val="21"/>
        </w:rPr>
        <w:t>；</w:t>
      </w:r>
    </w:p>
    <w:p w:rsidR="001D1594" w:rsidRPr="007D3E0C" w:rsidRDefault="001D1594" w:rsidP="001D1594">
      <w:pPr>
        <w:pStyle w:val="a5"/>
        <w:numPr>
          <w:ilvl w:val="0"/>
          <w:numId w:val="40"/>
        </w:numPr>
        <w:adjustRightInd w:val="0"/>
        <w:snapToGrid w:val="0"/>
        <w:spacing w:line="340" w:lineRule="exact"/>
        <w:ind w:firstLineChars="0"/>
        <w:rPr>
          <w:rFonts w:cs="Times New Roman"/>
          <w:sz w:val="21"/>
          <w:szCs w:val="21"/>
        </w:rPr>
      </w:pPr>
      <w:r w:rsidRPr="007D3E0C">
        <w:rPr>
          <w:rFonts w:cs="Times New Roman"/>
          <w:sz w:val="21"/>
          <w:szCs w:val="21"/>
        </w:rPr>
        <w:t>放射性废弃物需分类收集，并委托具有处置资质的机构进行处置或按照有关要求进行处置，并报实验室管理处备案。</w:t>
      </w:r>
    </w:p>
    <w:p w:rsidR="001D1594" w:rsidRPr="007D3E0C" w:rsidRDefault="001D1594" w:rsidP="00097854">
      <w:pPr>
        <w:pStyle w:val="a5"/>
        <w:spacing w:before="260" w:after="260" w:line="340" w:lineRule="exact"/>
        <w:ind w:left="420" w:firstLineChars="0" w:firstLine="0"/>
        <w:rPr>
          <w:rFonts w:eastAsia="宋体" w:hAnsi="宋体"/>
          <w:b/>
          <w:kern w:val="0"/>
          <w:sz w:val="21"/>
          <w:szCs w:val="21"/>
        </w:rPr>
      </w:pPr>
      <w:bookmarkStart w:id="254" w:name="_Toc423940356"/>
      <w:bookmarkStart w:id="255" w:name="_Toc423944343"/>
      <w:bookmarkStart w:id="256" w:name="_Toc423953396"/>
      <w:bookmarkStart w:id="257" w:name="_Toc423953435"/>
      <w:bookmarkStart w:id="258" w:name="_Toc423953468"/>
      <w:bookmarkStart w:id="259" w:name="_Toc423953595"/>
      <w:bookmarkStart w:id="260" w:name="_Toc423953718"/>
      <w:bookmarkStart w:id="261" w:name="_Toc424542477"/>
    </w:p>
    <w:p w:rsidR="001D1594" w:rsidRPr="007D3E0C" w:rsidRDefault="001D1594" w:rsidP="001D1594">
      <w:pPr>
        <w:pStyle w:val="a5"/>
        <w:numPr>
          <w:ilvl w:val="0"/>
          <w:numId w:val="43"/>
        </w:numPr>
        <w:spacing w:before="260" w:after="260" w:line="340" w:lineRule="exact"/>
        <w:ind w:firstLineChars="0"/>
        <w:outlineLvl w:val="0"/>
        <w:rPr>
          <w:rFonts w:eastAsia="宋体" w:hAnsi="宋体"/>
          <w:b/>
          <w:kern w:val="0"/>
          <w:sz w:val="21"/>
          <w:szCs w:val="21"/>
        </w:rPr>
      </w:pPr>
      <w:bookmarkStart w:id="262" w:name="_Toc424561835"/>
      <w:bookmarkStart w:id="263" w:name="_Toc424562089"/>
      <w:r w:rsidRPr="007D3E0C">
        <w:rPr>
          <w:rFonts w:eastAsia="宋体" w:hAnsi="宋体" w:hint="eastAsia"/>
          <w:b/>
          <w:kern w:val="0"/>
          <w:sz w:val="21"/>
          <w:szCs w:val="21"/>
        </w:rPr>
        <w:t>基本辐射防护</w:t>
      </w:r>
      <w:bookmarkEnd w:id="254"/>
      <w:bookmarkEnd w:id="255"/>
      <w:bookmarkEnd w:id="256"/>
      <w:bookmarkEnd w:id="257"/>
      <w:bookmarkEnd w:id="258"/>
      <w:bookmarkEnd w:id="259"/>
      <w:bookmarkEnd w:id="260"/>
      <w:bookmarkEnd w:id="261"/>
      <w:bookmarkEnd w:id="262"/>
      <w:bookmarkEnd w:id="263"/>
    </w:p>
    <w:p w:rsidR="001D1594" w:rsidRPr="007D3E0C" w:rsidRDefault="001D1594" w:rsidP="001D1594">
      <w:pPr>
        <w:pStyle w:val="a5"/>
        <w:numPr>
          <w:ilvl w:val="0"/>
          <w:numId w:val="41"/>
        </w:numPr>
        <w:tabs>
          <w:tab w:val="left" w:pos="399"/>
        </w:tabs>
        <w:spacing w:line="340" w:lineRule="exact"/>
        <w:ind w:firstLineChars="0"/>
        <w:rPr>
          <w:sz w:val="21"/>
          <w:szCs w:val="21"/>
        </w:rPr>
      </w:pPr>
      <w:r w:rsidRPr="007D3E0C">
        <w:rPr>
          <w:sz w:val="21"/>
          <w:szCs w:val="21"/>
        </w:rPr>
        <w:t>时间防护：</w:t>
      </w:r>
      <w:r w:rsidRPr="007D3E0C">
        <w:rPr>
          <w:rFonts w:hint="eastAsia"/>
          <w:sz w:val="21"/>
          <w:szCs w:val="21"/>
        </w:rPr>
        <w:t>辐射剂量与时间成正比，须事先要了解实验过程，熟练操作程序，尽量减少接触时间；</w:t>
      </w:r>
    </w:p>
    <w:p w:rsidR="001D1594" w:rsidRPr="007D3E0C" w:rsidRDefault="001D1594" w:rsidP="001D1594">
      <w:pPr>
        <w:pStyle w:val="a5"/>
        <w:numPr>
          <w:ilvl w:val="0"/>
          <w:numId w:val="41"/>
        </w:numPr>
        <w:tabs>
          <w:tab w:val="left" w:pos="399"/>
        </w:tabs>
        <w:spacing w:line="340" w:lineRule="exact"/>
        <w:ind w:firstLineChars="0"/>
        <w:rPr>
          <w:sz w:val="21"/>
          <w:szCs w:val="21"/>
        </w:rPr>
      </w:pPr>
      <w:r w:rsidRPr="007D3E0C">
        <w:rPr>
          <w:sz w:val="21"/>
          <w:szCs w:val="21"/>
        </w:rPr>
        <w:t>距离防护</w:t>
      </w:r>
      <w:r w:rsidRPr="007D3E0C">
        <w:rPr>
          <w:rFonts w:hint="eastAsia"/>
          <w:sz w:val="21"/>
          <w:szCs w:val="21"/>
        </w:rPr>
        <w:t>：</w:t>
      </w:r>
      <w:r w:rsidRPr="007D3E0C">
        <w:rPr>
          <w:sz w:val="21"/>
          <w:szCs w:val="21"/>
        </w:rPr>
        <w:t>辐射剂量与距离成反比</w:t>
      </w:r>
      <w:r w:rsidRPr="007D3E0C">
        <w:rPr>
          <w:rFonts w:hint="eastAsia"/>
          <w:sz w:val="21"/>
          <w:szCs w:val="21"/>
        </w:rPr>
        <w:t>，应尽量</w:t>
      </w:r>
      <w:r w:rsidRPr="007D3E0C">
        <w:rPr>
          <w:sz w:val="21"/>
          <w:szCs w:val="21"/>
        </w:rPr>
        <w:t>增大与放射性物品源的距离</w:t>
      </w:r>
      <w:r w:rsidRPr="007D3E0C">
        <w:rPr>
          <w:rFonts w:hint="eastAsia"/>
          <w:sz w:val="21"/>
          <w:szCs w:val="21"/>
        </w:rPr>
        <w:t>；</w:t>
      </w:r>
    </w:p>
    <w:p w:rsidR="001D1594" w:rsidRPr="007D3E0C" w:rsidRDefault="001D1594" w:rsidP="001D1594">
      <w:pPr>
        <w:pStyle w:val="a5"/>
        <w:numPr>
          <w:ilvl w:val="0"/>
          <w:numId w:val="41"/>
        </w:numPr>
        <w:tabs>
          <w:tab w:val="left" w:pos="420"/>
        </w:tabs>
        <w:spacing w:line="340" w:lineRule="exact"/>
        <w:ind w:firstLineChars="0"/>
        <w:rPr>
          <w:sz w:val="21"/>
          <w:szCs w:val="21"/>
        </w:rPr>
      </w:pPr>
      <w:r w:rsidRPr="007D3E0C">
        <w:rPr>
          <w:sz w:val="21"/>
          <w:szCs w:val="21"/>
        </w:rPr>
        <w:t>屏蔽防护</w:t>
      </w:r>
      <w:r w:rsidRPr="007D3E0C">
        <w:rPr>
          <w:rFonts w:hint="eastAsia"/>
          <w:sz w:val="21"/>
          <w:szCs w:val="21"/>
        </w:rPr>
        <w:t>：</w:t>
      </w:r>
      <w:r w:rsidRPr="007D3E0C">
        <w:rPr>
          <w:sz w:val="21"/>
          <w:szCs w:val="21"/>
        </w:rPr>
        <w:t>不同的射线对屏蔽的要求也不同。</w:t>
      </w:r>
      <w:r w:rsidRPr="007D3E0C">
        <w:rPr>
          <w:sz w:val="21"/>
          <w:szCs w:val="21"/>
        </w:rPr>
        <w:t>α</w:t>
      </w:r>
      <w:r w:rsidRPr="007D3E0C">
        <w:rPr>
          <w:rFonts w:hAnsi="Calibri"/>
          <w:sz w:val="21"/>
          <w:szCs w:val="21"/>
        </w:rPr>
        <w:t>射线只要一张纸就可以挡住；</w:t>
      </w:r>
      <w:r w:rsidRPr="007D3E0C">
        <w:rPr>
          <w:sz w:val="21"/>
          <w:szCs w:val="21"/>
        </w:rPr>
        <w:t xml:space="preserve">β </w:t>
      </w:r>
      <w:r w:rsidRPr="007D3E0C">
        <w:rPr>
          <w:rFonts w:hAnsi="Calibri"/>
          <w:sz w:val="21"/>
          <w:szCs w:val="21"/>
        </w:rPr>
        <w:t>射线用有机玻璃可以挡住，而</w:t>
      </w:r>
      <w:r w:rsidRPr="007D3E0C">
        <w:rPr>
          <w:sz w:val="21"/>
          <w:szCs w:val="21"/>
        </w:rPr>
        <w:t>γ</w:t>
      </w:r>
      <w:r w:rsidRPr="007D3E0C">
        <w:rPr>
          <w:rFonts w:hAnsi="Calibri"/>
          <w:sz w:val="21"/>
          <w:szCs w:val="21"/>
        </w:rPr>
        <w:t>射线则要求混凝土、铅砖、铅屏风等作防护层。一般在放射源和人体之间放置</w:t>
      </w:r>
      <w:r w:rsidRPr="007D3E0C">
        <w:rPr>
          <w:sz w:val="21"/>
          <w:szCs w:val="21"/>
        </w:rPr>
        <w:t>7</w:t>
      </w:r>
      <w:r w:rsidRPr="007D3E0C">
        <w:rPr>
          <w:rFonts w:hAnsi="Calibri"/>
          <w:sz w:val="21"/>
          <w:szCs w:val="21"/>
        </w:rPr>
        <w:t>个</w:t>
      </w:r>
      <w:proofErr w:type="gramStart"/>
      <w:r w:rsidRPr="007D3E0C">
        <w:rPr>
          <w:rFonts w:hAnsi="Calibri"/>
          <w:sz w:val="21"/>
          <w:szCs w:val="21"/>
        </w:rPr>
        <w:t>半值层</w:t>
      </w:r>
      <w:proofErr w:type="gramEnd"/>
      <w:r w:rsidRPr="007D3E0C">
        <w:rPr>
          <w:rFonts w:hAnsi="Calibri"/>
          <w:sz w:val="21"/>
          <w:szCs w:val="21"/>
        </w:rPr>
        <w:t>厚度的屏蔽物，就可使剂量率降低至</w:t>
      </w:r>
      <w:r w:rsidRPr="007D3E0C">
        <w:rPr>
          <w:sz w:val="21"/>
          <w:szCs w:val="21"/>
        </w:rPr>
        <w:t>1%</w:t>
      </w:r>
      <w:r w:rsidRPr="007D3E0C">
        <w:rPr>
          <w:rFonts w:hAnsi="Calibri"/>
          <w:sz w:val="21"/>
          <w:szCs w:val="21"/>
        </w:rPr>
        <w:t>。</w:t>
      </w:r>
    </w:p>
    <w:p w:rsidR="001D1594" w:rsidRPr="007D3E0C" w:rsidRDefault="001D1594" w:rsidP="001D1594">
      <w:pPr>
        <w:pStyle w:val="a5"/>
        <w:numPr>
          <w:ilvl w:val="0"/>
          <w:numId w:val="41"/>
        </w:numPr>
        <w:tabs>
          <w:tab w:val="left" w:pos="441"/>
        </w:tabs>
        <w:spacing w:line="340" w:lineRule="exact"/>
        <w:ind w:firstLineChars="0"/>
        <w:rPr>
          <w:sz w:val="21"/>
          <w:szCs w:val="21"/>
        </w:rPr>
      </w:pPr>
      <w:r w:rsidRPr="007D3E0C">
        <w:rPr>
          <w:sz w:val="21"/>
          <w:szCs w:val="21"/>
        </w:rPr>
        <w:t>防止进入人体</w:t>
      </w:r>
      <w:r w:rsidRPr="007D3E0C">
        <w:rPr>
          <w:rFonts w:hint="eastAsia"/>
          <w:sz w:val="21"/>
          <w:szCs w:val="21"/>
        </w:rPr>
        <w:t>：</w:t>
      </w:r>
      <w:r w:rsidRPr="007D3E0C">
        <w:rPr>
          <w:sz w:val="21"/>
          <w:szCs w:val="21"/>
        </w:rPr>
        <w:t>放射性物质进入人体的途径包括呼吸道吸入、消化道进入、皮肤或粘膜（包括伤口）侵入</w:t>
      </w:r>
      <w:r w:rsidRPr="007D3E0C">
        <w:rPr>
          <w:rFonts w:hint="eastAsia"/>
          <w:sz w:val="21"/>
          <w:szCs w:val="21"/>
        </w:rPr>
        <w:t>，应做到以下几点：</w:t>
      </w:r>
    </w:p>
    <w:p w:rsidR="001D1594" w:rsidRPr="007D3E0C" w:rsidRDefault="001D1594" w:rsidP="001D1594">
      <w:pPr>
        <w:pStyle w:val="a5"/>
        <w:numPr>
          <w:ilvl w:val="0"/>
          <w:numId w:val="42"/>
        </w:numPr>
        <w:tabs>
          <w:tab w:val="left" w:pos="441"/>
        </w:tabs>
        <w:spacing w:line="340" w:lineRule="exact"/>
        <w:ind w:firstLineChars="0"/>
        <w:rPr>
          <w:rFonts w:cs="Times New Roman"/>
          <w:sz w:val="21"/>
          <w:szCs w:val="21"/>
        </w:rPr>
      </w:pPr>
      <w:r w:rsidRPr="007D3E0C">
        <w:rPr>
          <w:rFonts w:cs="Times New Roman"/>
          <w:sz w:val="21"/>
          <w:szCs w:val="21"/>
        </w:rPr>
        <w:t>工作时必须戴防护手套、口罩，禁止用口吸取溶液或口腔接触任何物品，工作完毕立即洗手漱口</w:t>
      </w:r>
      <w:r w:rsidRPr="007D3E0C">
        <w:rPr>
          <w:rFonts w:cs="Times New Roman" w:hint="eastAsia"/>
          <w:sz w:val="21"/>
          <w:szCs w:val="21"/>
        </w:rPr>
        <w:t>；</w:t>
      </w:r>
    </w:p>
    <w:p w:rsidR="001D1594" w:rsidRPr="007D3E0C" w:rsidRDefault="001D1594" w:rsidP="001D1594">
      <w:pPr>
        <w:pStyle w:val="a5"/>
        <w:numPr>
          <w:ilvl w:val="0"/>
          <w:numId w:val="42"/>
        </w:numPr>
        <w:tabs>
          <w:tab w:val="left" w:pos="441"/>
        </w:tabs>
        <w:spacing w:line="340" w:lineRule="exact"/>
        <w:ind w:firstLineChars="0"/>
        <w:rPr>
          <w:rFonts w:cs="Times New Roman"/>
          <w:sz w:val="21"/>
          <w:szCs w:val="21"/>
        </w:rPr>
      </w:pPr>
      <w:r w:rsidRPr="007D3E0C">
        <w:rPr>
          <w:rFonts w:cs="Times New Roman"/>
          <w:sz w:val="21"/>
          <w:szCs w:val="21"/>
        </w:rPr>
        <w:t>实验室应有良好的通风条件，处理粉末物应在防护箱中进行，必要时还应戴过滤型呼吸器</w:t>
      </w:r>
      <w:r w:rsidRPr="007D3E0C">
        <w:rPr>
          <w:rFonts w:cs="Times New Roman" w:hint="eastAsia"/>
          <w:sz w:val="21"/>
          <w:szCs w:val="21"/>
        </w:rPr>
        <w:t>；</w:t>
      </w:r>
    </w:p>
    <w:p w:rsidR="001D1594" w:rsidRPr="007D3E0C" w:rsidRDefault="001D1594" w:rsidP="001D1594">
      <w:pPr>
        <w:pStyle w:val="a5"/>
        <w:numPr>
          <w:ilvl w:val="0"/>
          <w:numId w:val="42"/>
        </w:numPr>
        <w:tabs>
          <w:tab w:val="left" w:pos="441"/>
        </w:tabs>
        <w:spacing w:line="340" w:lineRule="exact"/>
        <w:ind w:firstLineChars="0"/>
        <w:rPr>
          <w:sz w:val="21"/>
          <w:szCs w:val="21"/>
        </w:rPr>
      </w:pPr>
      <w:r w:rsidRPr="007D3E0C">
        <w:rPr>
          <w:rFonts w:cs="Times New Roman" w:hint="eastAsia"/>
          <w:sz w:val="21"/>
          <w:szCs w:val="21"/>
        </w:rPr>
        <w:t>实验室应</w:t>
      </w:r>
      <w:r w:rsidRPr="007D3E0C">
        <w:rPr>
          <w:rFonts w:cs="Times New Roman"/>
          <w:sz w:val="21"/>
          <w:szCs w:val="21"/>
        </w:rPr>
        <w:t>经常清扫，保持高度清洁。</w:t>
      </w:r>
    </w:p>
    <w:p w:rsidR="008E7FE1" w:rsidRPr="007D3E0C" w:rsidRDefault="008E7FE1" w:rsidP="00097854">
      <w:pPr>
        <w:spacing w:before="260" w:after="260" w:line="340" w:lineRule="exact"/>
      </w:pPr>
    </w:p>
    <w:p w:rsidR="00585153" w:rsidRPr="007D3E0C" w:rsidRDefault="00585153" w:rsidP="00097854">
      <w:pPr>
        <w:spacing w:before="260" w:after="260" w:line="340" w:lineRule="exact"/>
      </w:pPr>
    </w:p>
    <w:p w:rsidR="00585153" w:rsidRPr="007D3E0C" w:rsidRDefault="00585153" w:rsidP="00097854">
      <w:pPr>
        <w:spacing w:before="260" w:after="260" w:line="340" w:lineRule="exact"/>
      </w:pPr>
    </w:p>
    <w:p w:rsidR="00585153" w:rsidRPr="007D3E0C" w:rsidRDefault="00585153" w:rsidP="00097854">
      <w:pPr>
        <w:spacing w:before="260" w:after="260" w:line="340" w:lineRule="exact"/>
      </w:pPr>
    </w:p>
    <w:p w:rsidR="00585153" w:rsidRPr="007D3E0C" w:rsidRDefault="00585153" w:rsidP="00097854">
      <w:pPr>
        <w:spacing w:before="260" w:after="260" w:line="340" w:lineRule="exact"/>
      </w:pPr>
    </w:p>
    <w:p w:rsidR="005A1087" w:rsidRPr="005A1087" w:rsidRDefault="005A1087" w:rsidP="0036582C">
      <w:pPr>
        <w:spacing w:before="260" w:after="260" w:line="340" w:lineRule="exact"/>
        <w:outlineLvl w:val="0"/>
        <w:rPr>
          <w:rFonts w:eastAsia="宋体" w:hAnsi="宋体"/>
          <w:b/>
          <w:kern w:val="0"/>
          <w:szCs w:val="24"/>
        </w:rPr>
      </w:pPr>
      <w:bookmarkStart w:id="264" w:name="_Toc423940357"/>
      <w:bookmarkStart w:id="265" w:name="_Toc423944344"/>
      <w:bookmarkStart w:id="266" w:name="_Toc423953397"/>
      <w:bookmarkStart w:id="267" w:name="_Toc423953436"/>
      <w:bookmarkStart w:id="268" w:name="_Toc423953469"/>
      <w:bookmarkStart w:id="269" w:name="_Toc423953596"/>
      <w:bookmarkStart w:id="270" w:name="_Toc423953719"/>
      <w:bookmarkStart w:id="271" w:name="_Toc424542478"/>
      <w:bookmarkStart w:id="272" w:name="_Toc424561836"/>
      <w:bookmarkStart w:id="273" w:name="_Toc424562090"/>
      <w:r w:rsidRPr="005A1087">
        <w:rPr>
          <w:rFonts w:eastAsia="宋体" w:hAnsi="宋体" w:hint="eastAsia"/>
          <w:b/>
          <w:kern w:val="0"/>
          <w:szCs w:val="24"/>
        </w:rPr>
        <w:lastRenderedPageBreak/>
        <w:t>八、生物安全</w:t>
      </w:r>
      <w:bookmarkEnd w:id="264"/>
      <w:bookmarkEnd w:id="265"/>
      <w:bookmarkEnd w:id="266"/>
      <w:bookmarkEnd w:id="267"/>
      <w:bookmarkEnd w:id="268"/>
      <w:bookmarkEnd w:id="269"/>
      <w:bookmarkEnd w:id="270"/>
      <w:bookmarkEnd w:id="271"/>
      <w:bookmarkEnd w:id="272"/>
      <w:bookmarkEnd w:id="273"/>
    </w:p>
    <w:p w:rsidR="005A1087" w:rsidRPr="005A1087" w:rsidRDefault="005A1087" w:rsidP="0036582C">
      <w:pPr>
        <w:pStyle w:val="a5"/>
        <w:numPr>
          <w:ilvl w:val="0"/>
          <w:numId w:val="44"/>
        </w:numPr>
        <w:adjustRightInd w:val="0"/>
        <w:snapToGrid w:val="0"/>
        <w:spacing w:line="340" w:lineRule="exact"/>
        <w:ind w:firstLineChars="0"/>
        <w:rPr>
          <w:rFonts w:cs="Times New Roman"/>
          <w:sz w:val="21"/>
          <w:szCs w:val="21"/>
        </w:rPr>
      </w:pPr>
      <w:r w:rsidRPr="005A1087">
        <w:rPr>
          <w:rFonts w:cs="Times New Roman"/>
          <w:sz w:val="21"/>
          <w:szCs w:val="21"/>
        </w:rPr>
        <w:t>涉及病原微生物的实验，须在相应等级的生物安全实验室内开展</w:t>
      </w:r>
      <w:r w:rsidRPr="005A1087">
        <w:rPr>
          <w:rFonts w:cs="Times New Roman" w:hint="eastAsia"/>
          <w:sz w:val="21"/>
          <w:szCs w:val="21"/>
        </w:rPr>
        <w:t>。</w:t>
      </w:r>
      <w:r w:rsidRPr="005A1087">
        <w:rPr>
          <w:rFonts w:cs="Times New Roman"/>
          <w:sz w:val="21"/>
          <w:szCs w:val="21"/>
        </w:rPr>
        <w:t>生物安全实验室分为</w:t>
      </w:r>
      <w:r w:rsidRPr="005A1087">
        <w:rPr>
          <w:rFonts w:cs="Times New Roman"/>
          <w:sz w:val="21"/>
          <w:szCs w:val="21"/>
        </w:rPr>
        <w:t>BSL-1</w:t>
      </w:r>
      <w:r w:rsidRPr="005A1087">
        <w:rPr>
          <w:rFonts w:cs="Times New Roman"/>
          <w:sz w:val="21"/>
          <w:szCs w:val="21"/>
        </w:rPr>
        <w:t>、</w:t>
      </w:r>
      <w:r w:rsidRPr="005A1087">
        <w:rPr>
          <w:rFonts w:cs="Times New Roman"/>
          <w:sz w:val="21"/>
          <w:szCs w:val="21"/>
        </w:rPr>
        <w:t>BSL-2</w:t>
      </w:r>
      <w:r w:rsidRPr="005A1087">
        <w:rPr>
          <w:rFonts w:cs="Times New Roman"/>
          <w:sz w:val="21"/>
          <w:szCs w:val="21"/>
        </w:rPr>
        <w:t>、</w:t>
      </w:r>
      <w:r w:rsidRPr="005A1087">
        <w:rPr>
          <w:rFonts w:cs="Times New Roman"/>
          <w:sz w:val="21"/>
          <w:szCs w:val="21"/>
        </w:rPr>
        <w:t>BSL-3</w:t>
      </w:r>
      <w:r w:rsidRPr="005A1087">
        <w:rPr>
          <w:rFonts w:cs="Times New Roman"/>
          <w:sz w:val="21"/>
          <w:szCs w:val="21"/>
        </w:rPr>
        <w:t>、</w:t>
      </w:r>
      <w:r w:rsidRPr="005A1087">
        <w:rPr>
          <w:rFonts w:cs="Times New Roman"/>
          <w:sz w:val="21"/>
          <w:szCs w:val="21"/>
        </w:rPr>
        <w:t>BSL-4</w:t>
      </w:r>
      <w:proofErr w:type="gramStart"/>
      <w:r w:rsidRPr="005A1087">
        <w:rPr>
          <w:rFonts w:cs="Times New Roman"/>
          <w:sz w:val="21"/>
          <w:szCs w:val="21"/>
        </w:rPr>
        <w:t>四个</w:t>
      </w:r>
      <w:proofErr w:type="gramEnd"/>
      <w:r w:rsidRPr="005A1087">
        <w:rPr>
          <w:rFonts w:cs="Times New Roman"/>
          <w:sz w:val="21"/>
          <w:szCs w:val="21"/>
        </w:rPr>
        <w:t>级别，其中</w:t>
      </w:r>
      <w:r w:rsidRPr="005A1087">
        <w:rPr>
          <w:rFonts w:cs="Times New Roman"/>
          <w:sz w:val="21"/>
          <w:szCs w:val="21"/>
        </w:rPr>
        <w:t>BSL-4</w:t>
      </w:r>
      <w:r w:rsidRPr="005A1087">
        <w:rPr>
          <w:rFonts w:cs="Times New Roman"/>
          <w:sz w:val="21"/>
          <w:szCs w:val="21"/>
        </w:rPr>
        <w:t>防护要求最高</w:t>
      </w:r>
      <w:r w:rsidRPr="005A1087">
        <w:rPr>
          <w:rFonts w:cs="Times New Roman" w:hint="eastAsia"/>
          <w:sz w:val="21"/>
          <w:szCs w:val="21"/>
        </w:rPr>
        <w:t>；</w:t>
      </w:r>
    </w:p>
    <w:p w:rsidR="005A1087" w:rsidRPr="005A1087" w:rsidRDefault="005A1087" w:rsidP="0036582C">
      <w:pPr>
        <w:pStyle w:val="a5"/>
        <w:numPr>
          <w:ilvl w:val="0"/>
          <w:numId w:val="44"/>
        </w:numPr>
        <w:adjustRightInd w:val="0"/>
        <w:snapToGrid w:val="0"/>
        <w:spacing w:line="340" w:lineRule="exact"/>
        <w:ind w:firstLineChars="0"/>
        <w:rPr>
          <w:rFonts w:cs="Times New Roman"/>
          <w:sz w:val="21"/>
          <w:szCs w:val="21"/>
        </w:rPr>
      </w:pPr>
      <w:r w:rsidRPr="005A1087">
        <w:rPr>
          <w:rFonts w:cs="Times New Roman"/>
          <w:sz w:val="21"/>
          <w:szCs w:val="21"/>
        </w:rPr>
        <w:t>从业人员须经过省级卫生部门组织的生物安全培训，取得《实验室生物安全培训合格证书》，严格遵守实验操作规程，持证上岗</w:t>
      </w:r>
      <w:r w:rsidRPr="005A1087">
        <w:rPr>
          <w:rFonts w:cs="Times New Roman" w:hint="eastAsia"/>
          <w:sz w:val="21"/>
          <w:szCs w:val="21"/>
        </w:rPr>
        <w:t>；</w:t>
      </w:r>
    </w:p>
    <w:p w:rsidR="005A1087" w:rsidRPr="005A1087" w:rsidRDefault="005A1087" w:rsidP="0036582C">
      <w:pPr>
        <w:pStyle w:val="a5"/>
        <w:numPr>
          <w:ilvl w:val="0"/>
          <w:numId w:val="44"/>
        </w:numPr>
        <w:adjustRightInd w:val="0"/>
        <w:snapToGrid w:val="0"/>
        <w:spacing w:line="340" w:lineRule="exact"/>
        <w:ind w:firstLineChars="0"/>
        <w:rPr>
          <w:rFonts w:cs="Times New Roman"/>
          <w:sz w:val="21"/>
          <w:szCs w:val="21"/>
        </w:rPr>
      </w:pPr>
      <w:r w:rsidRPr="005A1087">
        <w:rPr>
          <w:rFonts w:cs="Times New Roman"/>
          <w:sz w:val="21"/>
          <w:szCs w:val="21"/>
        </w:rPr>
        <w:t>不同等级的生物安全实验室应配备相应的生物安全柜。实验室门口须有生物危害警示标识，并保持关闭，未经管理人员许可不得入内</w:t>
      </w:r>
      <w:r w:rsidRPr="005A1087">
        <w:rPr>
          <w:rFonts w:cs="Times New Roman" w:hint="eastAsia"/>
          <w:sz w:val="21"/>
          <w:szCs w:val="21"/>
        </w:rPr>
        <w:t>；</w:t>
      </w:r>
    </w:p>
    <w:p w:rsidR="005A1087" w:rsidRPr="005A1087" w:rsidRDefault="005A1087" w:rsidP="0036582C">
      <w:pPr>
        <w:pStyle w:val="a5"/>
        <w:numPr>
          <w:ilvl w:val="0"/>
          <w:numId w:val="44"/>
        </w:numPr>
        <w:adjustRightInd w:val="0"/>
        <w:snapToGrid w:val="0"/>
        <w:spacing w:line="340" w:lineRule="exact"/>
        <w:ind w:firstLineChars="0"/>
        <w:rPr>
          <w:rFonts w:cs="Times New Roman"/>
          <w:sz w:val="21"/>
          <w:szCs w:val="21"/>
        </w:rPr>
      </w:pPr>
      <w:r w:rsidRPr="005A1087">
        <w:rPr>
          <w:rFonts w:cs="Times New Roman"/>
          <w:sz w:val="21"/>
          <w:szCs w:val="21"/>
        </w:rPr>
        <w:t>菌（毒）种和生物样本的保藏由专人负责，实行</w:t>
      </w:r>
      <w:r w:rsidRPr="005A1087">
        <w:rPr>
          <w:rFonts w:cs="Times New Roman"/>
          <w:sz w:val="21"/>
          <w:szCs w:val="21"/>
        </w:rPr>
        <w:t>“</w:t>
      </w:r>
      <w:r w:rsidRPr="005A1087">
        <w:rPr>
          <w:rFonts w:cs="Times New Roman"/>
          <w:sz w:val="21"/>
          <w:szCs w:val="21"/>
        </w:rPr>
        <w:t>双人双锁、双人领用</w:t>
      </w:r>
      <w:r w:rsidRPr="005A1087">
        <w:rPr>
          <w:rFonts w:cs="Times New Roman"/>
          <w:sz w:val="21"/>
          <w:szCs w:val="21"/>
        </w:rPr>
        <w:t>”</w:t>
      </w:r>
      <w:r w:rsidRPr="005A1087">
        <w:rPr>
          <w:rFonts w:cs="Times New Roman"/>
          <w:sz w:val="21"/>
          <w:szCs w:val="21"/>
        </w:rPr>
        <w:t>，做好菌（毒）种和生物样本的采购、保藏、实验、销毁记录</w:t>
      </w:r>
      <w:r w:rsidRPr="005A1087">
        <w:rPr>
          <w:rFonts w:cs="Times New Roman" w:hint="eastAsia"/>
          <w:sz w:val="21"/>
          <w:szCs w:val="21"/>
        </w:rPr>
        <w:t>；</w:t>
      </w:r>
    </w:p>
    <w:p w:rsidR="005A1087" w:rsidRPr="005A1087" w:rsidRDefault="005A1087" w:rsidP="0036582C">
      <w:pPr>
        <w:pStyle w:val="a5"/>
        <w:numPr>
          <w:ilvl w:val="0"/>
          <w:numId w:val="44"/>
        </w:numPr>
        <w:adjustRightInd w:val="0"/>
        <w:snapToGrid w:val="0"/>
        <w:spacing w:line="340" w:lineRule="exact"/>
        <w:ind w:firstLineChars="0"/>
        <w:rPr>
          <w:rFonts w:cs="Times New Roman"/>
          <w:sz w:val="21"/>
          <w:szCs w:val="21"/>
        </w:rPr>
      </w:pPr>
      <w:r w:rsidRPr="005A1087">
        <w:rPr>
          <w:rFonts w:cs="Times New Roman"/>
          <w:sz w:val="21"/>
          <w:szCs w:val="21"/>
        </w:rPr>
        <w:t>应定期对可能接触病原微生物的实验场所、物品、设备等进行消毒杀菌</w:t>
      </w:r>
      <w:r w:rsidRPr="005A1087">
        <w:rPr>
          <w:rFonts w:cs="Times New Roman" w:hint="eastAsia"/>
          <w:sz w:val="21"/>
          <w:szCs w:val="21"/>
        </w:rPr>
        <w:t>；</w:t>
      </w:r>
    </w:p>
    <w:p w:rsidR="005A1087" w:rsidRPr="005A1087" w:rsidRDefault="005A1087" w:rsidP="0036582C">
      <w:pPr>
        <w:pStyle w:val="a5"/>
        <w:numPr>
          <w:ilvl w:val="0"/>
          <w:numId w:val="44"/>
        </w:numPr>
        <w:adjustRightInd w:val="0"/>
        <w:snapToGrid w:val="0"/>
        <w:spacing w:line="340" w:lineRule="exact"/>
        <w:ind w:firstLineChars="0"/>
        <w:rPr>
          <w:rFonts w:cs="Times New Roman"/>
          <w:sz w:val="21"/>
          <w:szCs w:val="21"/>
        </w:rPr>
      </w:pPr>
      <w:r w:rsidRPr="005A1087">
        <w:rPr>
          <w:rFonts w:cs="Times New Roman"/>
          <w:sz w:val="21"/>
          <w:szCs w:val="21"/>
        </w:rPr>
        <w:t>生物化学类实验废弃物应用黄色专用塑料袋进行包装分类收集，做好标识，按学校有关规定及时送学校生化固废中转站。其中，锐器类废弃物需用牢固、厚实的纸板箱等小的容器妥善包装。对于被病原微生物污染过的废弃物</w:t>
      </w:r>
      <w:r w:rsidRPr="005A1087">
        <w:rPr>
          <w:rFonts w:cs="Times New Roman" w:hint="eastAsia"/>
          <w:sz w:val="21"/>
          <w:szCs w:val="21"/>
        </w:rPr>
        <w:t>及动物实验残余物</w:t>
      </w:r>
      <w:r w:rsidRPr="005A1087">
        <w:rPr>
          <w:rFonts w:cs="Times New Roman"/>
          <w:sz w:val="21"/>
          <w:szCs w:val="21"/>
        </w:rPr>
        <w:t>，须先在实验室进行有效灭菌（灭活）后方可送储</w:t>
      </w:r>
      <w:r w:rsidRPr="005A1087">
        <w:rPr>
          <w:rFonts w:ascii="宋体" w:eastAsia="宋体" w:hAnsi="宋体" w:cs="宋体" w:hint="eastAsia"/>
          <w:kern w:val="0"/>
          <w:sz w:val="21"/>
          <w:szCs w:val="21"/>
        </w:rPr>
        <w:t>，</w:t>
      </w:r>
      <w:proofErr w:type="gramStart"/>
      <w:r w:rsidRPr="005A1087">
        <w:rPr>
          <w:rFonts w:ascii="宋体" w:eastAsia="宋体" w:hAnsi="宋体" w:cs="宋体" w:hint="eastAsia"/>
          <w:kern w:val="0"/>
          <w:sz w:val="21"/>
          <w:szCs w:val="21"/>
        </w:rPr>
        <w:t>定期由</w:t>
      </w:r>
      <w:proofErr w:type="gramEnd"/>
      <w:r w:rsidRPr="005A1087">
        <w:rPr>
          <w:rFonts w:ascii="宋体" w:eastAsia="宋体" w:hAnsi="宋体" w:cs="宋体" w:hint="eastAsia"/>
          <w:kern w:val="0"/>
          <w:sz w:val="21"/>
          <w:szCs w:val="21"/>
        </w:rPr>
        <w:t>回收资质公司处置</w:t>
      </w:r>
      <w:r w:rsidRPr="005A1087">
        <w:rPr>
          <w:rFonts w:cs="Times New Roman" w:hint="eastAsia"/>
          <w:sz w:val="21"/>
          <w:szCs w:val="21"/>
        </w:rPr>
        <w:t>；</w:t>
      </w:r>
    </w:p>
    <w:p w:rsidR="005A1087" w:rsidRPr="005A1087" w:rsidRDefault="00097854" w:rsidP="0036582C">
      <w:pPr>
        <w:pStyle w:val="a5"/>
        <w:numPr>
          <w:ilvl w:val="0"/>
          <w:numId w:val="44"/>
        </w:numPr>
        <w:spacing w:line="340" w:lineRule="exact"/>
        <w:ind w:firstLineChars="0"/>
        <w:rPr>
          <w:rFonts w:ascii="宋体" w:eastAsia="宋体" w:hAnsi="宋体" w:cs="宋体"/>
          <w:kern w:val="0"/>
          <w:sz w:val="21"/>
          <w:szCs w:val="21"/>
        </w:rPr>
      </w:pPr>
      <w:r>
        <w:rPr>
          <w:rFonts w:cs="Times New Roman"/>
          <w:sz w:val="21"/>
          <w:szCs w:val="21"/>
        </w:rPr>
        <w:t>发</w:t>
      </w:r>
      <w:r>
        <w:rPr>
          <w:rFonts w:cs="Times New Roman" w:hint="eastAsia"/>
          <w:sz w:val="21"/>
          <w:szCs w:val="21"/>
        </w:rPr>
        <w:t>生</w:t>
      </w:r>
      <w:r w:rsidR="005A1087" w:rsidRPr="005A1087">
        <w:rPr>
          <w:rFonts w:cs="Times New Roman"/>
          <w:sz w:val="21"/>
          <w:szCs w:val="21"/>
        </w:rPr>
        <w:t>事故，立即采取有效的应急措施控制影响范围，并向学院（部门）、校保卫处、实验室管理处报告。</w:t>
      </w:r>
    </w:p>
    <w:p w:rsidR="005A1087" w:rsidRPr="00D563C3" w:rsidRDefault="005A1087" w:rsidP="00097854">
      <w:pPr>
        <w:rPr>
          <w:color w:val="0000FF"/>
        </w:rPr>
      </w:pPr>
    </w:p>
    <w:p w:rsidR="005A1087" w:rsidRDefault="005A1087" w:rsidP="00097854">
      <w:pPr>
        <w:spacing w:before="260" w:after="260" w:line="340" w:lineRule="exact"/>
      </w:pPr>
    </w:p>
    <w:p w:rsidR="005A1087" w:rsidRDefault="005A1087" w:rsidP="00097854">
      <w:pPr>
        <w:spacing w:before="260" w:after="260" w:line="340" w:lineRule="exact"/>
      </w:pPr>
    </w:p>
    <w:p w:rsidR="0036582C" w:rsidRPr="00C417BA" w:rsidRDefault="0036582C" w:rsidP="0036582C">
      <w:pPr>
        <w:spacing w:before="260" w:after="260"/>
        <w:outlineLvl w:val="0"/>
        <w:rPr>
          <w:rFonts w:eastAsia="宋体" w:hAnsi="宋体"/>
          <w:b/>
          <w:kern w:val="0"/>
          <w:szCs w:val="24"/>
        </w:rPr>
      </w:pPr>
      <w:bookmarkStart w:id="274" w:name="_Toc424542479"/>
      <w:bookmarkStart w:id="275" w:name="_Toc424561837"/>
      <w:bookmarkStart w:id="276" w:name="_Toc424562091"/>
      <w:r>
        <w:rPr>
          <w:rFonts w:eastAsia="宋体" w:hAnsi="宋体" w:hint="eastAsia"/>
          <w:b/>
          <w:kern w:val="0"/>
          <w:szCs w:val="24"/>
        </w:rPr>
        <w:lastRenderedPageBreak/>
        <w:t>九</w:t>
      </w:r>
      <w:r w:rsidRPr="00C417BA">
        <w:rPr>
          <w:rFonts w:eastAsia="宋体" w:hAnsi="宋体" w:hint="eastAsia"/>
          <w:b/>
          <w:kern w:val="0"/>
          <w:szCs w:val="24"/>
        </w:rPr>
        <w:t>、</w:t>
      </w:r>
      <w:r>
        <w:rPr>
          <w:rFonts w:eastAsia="宋体" w:hAnsi="宋体" w:hint="eastAsia"/>
          <w:b/>
          <w:kern w:val="0"/>
          <w:szCs w:val="24"/>
        </w:rPr>
        <w:t>实验室化学废弃物处置</w:t>
      </w:r>
      <w:bookmarkEnd w:id="274"/>
      <w:bookmarkEnd w:id="275"/>
      <w:bookmarkEnd w:id="276"/>
    </w:p>
    <w:p w:rsidR="0036582C" w:rsidRPr="00050173" w:rsidRDefault="0036582C" w:rsidP="0036582C">
      <w:pPr>
        <w:pStyle w:val="a5"/>
        <w:numPr>
          <w:ilvl w:val="0"/>
          <w:numId w:val="45"/>
        </w:numPr>
        <w:spacing w:before="260" w:after="260"/>
        <w:ind w:firstLineChars="0"/>
        <w:jc w:val="left"/>
        <w:outlineLvl w:val="0"/>
        <w:rPr>
          <w:rFonts w:eastAsia="宋体" w:hAnsi="宋体"/>
          <w:b/>
          <w:kern w:val="0"/>
          <w:sz w:val="21"/>
          <w:szCs w:val="21"/>
        </w:rPr>
      </w:pPr>
      <w:bookmarkStart w:id="277" w:name="_Toc424542480"/>
      <w:bookmarkStart w:id="278" w:name="_Toc424561838"/>
      <w:bookmarkStart w:id="279" w:name="_Toc424562092"/>
      <w:r w:rsidRPr="00050173">
        <w:rPr>
          <w:rFonts w:eastAsia="宋体" w:hAnsi="宋体" w:hint="eastAsia"/>
          <w:b/>
          <w:kern w:val="0"/>
          <w:sz w:val="21"/>
          <w:szCs w:val="21"/>
        </w:rPr>
        <w:t>化学废弃物处置须知</w:t>
      </w:r>
      <w:bookmarkEnd w:id="277"/>
      <w:bookmarkEnd w:id="278"/>
      <w:bookmarkEnd w:id="279"/>
    </w:p>
    <w:p w:rsidR="0036582C" w:rsidRPr="00467A69" w:rsidRDefault="0036582C" w:rsidP="0036582C">
      <w:pPr>
        <w:pStyle w:val="a5"/>
        <w:numPr>
          <w:ilvl w:val="0"/>
          <w:numId w:val="9"/>
        </w:numPr>
        <w:ind w:firstLineChars="0"/>
        <w:rPr>
          <w:rFonts w:ascii="宋体" w:eastAsia="宋体" w:hAnsi="宋体" w:cs="宋体"/>
          <w:kern w:val="0"/>
          <w:sz w:val="21"/>
          <w:szCs w:val="21"/>
        </w:rPr>
      </w:pPr>
      <w:r w:rsidRPr="00467A69">
        <w:rPr>
          <w:rFonts w:ascii="宋体" w:eastAsia="宋体" w:hAnsi="宋体" w:cs="宋体" w:hint="eastAsia"/>
          <w:kern w:val="0"/>
          <w:sz w:val="21"/>
          <w:szCs w:val="21"/>
        </w:rPr>
        <w:t>严禁将实验废弃物随意排入下水道以及任何水源，严禁乱丢乱弃、堆放在走廊、过道以及其它公共区域，严禁混放在生活垃圾中；</w:t>
      </w:r>
    </w:p>
    <w:p w:rsidR="0036582C" w:rsidRPr="00467A69" w:rsidRDefault="0036582C" w:rsidP="0036582C">
      <w:pPr>
        <w:pStyle w:val="a5"/>
        <w:numPr>
          <w:ilvl w:val="0"/>
          <w:numId w:val="9"/>
        </w:numPr>
        <w:ind w:firstLineChars="0"/>
        <w:rPr>
          <w:rFonts w:ascii="宋体" w:eastAsia="宋体" w:hAnsi="宋体" w:cs="宋体"/>
          <w:kern w:val="0"/>
          <w:sz w:val="21"/>
          <w:szCs w:val="21"/>
        </w:rPr>
      </w:pPr>
      <w:r w:rsidRPr="00467A69">
        <w:rPr>
          <w:rFonts w:ascii="宋体" w:eastAsia="宋体" w:hAnsi="宋体" w:cs="宋体" w:hint="eastAsia"/>
          <w:kern w:val="0"/>
          <w:sz w:val="21"/>
          <w:szCs w:val="21"/>
        </w:rPr>
        <w:t>对于实验废弃物应尽量先</w:t>
      </w:r>
      <w:proofErr w:type="gramStart"/>
      <w:r w:rsidRPr="00467A69">
        <w:rPr>
          <w:rFonts w:ascii="宋体" w:eastAsia="宋体" w:hAnsi="宋体" w:cs="宋体" w:hint="eastAsia"/>
          <w:kern w:val="0"/>
          <w:sz w:val="21"/>
          <w:szCs w:val="21"/>
        </w:rPr>
        <w:t>进行减害性</w:t>
      </w:r>
      <w:proofErr w:type="gramEnd"/>
      <w:r w:rsidRPr="00467A69">
        <w:rPr>
          <w:rFonts w:ascii="宋体" w:eastAsia="宋体" w:hAnsi="宋体" w:cs="宋体" w:hint="eastAsia"/>
          <w:kern w:val="0"/>
          <w:sz w:val="21"/>
          <w:szCs w:val="21"/>
        </w:rPr>
        <w:t>预处理或回收利用，采取合理、安全措施减少实验废弃物的体积、重量和危险程度，以降低后续处理的负荷；</w:t>
      </w:r>
    </w:p>
    <w:p w:rsidR="0036582C" w:rsidRDefault="0036582C" w:rsidP="0036582C">
      <w:pPr>
        <w:pStyle w:val="a5"/>
        <w:numPr>
          <w:ilvl w:val="0"/>
          <w:numId w:val="9"/>
        </w:numPr>
        <w:ind w:firstLineChars="0"/>
        <w:rPr>
          <w:rFonts w:ascii="宋体" w:eastAsia="宋体" w:hAnsi="宋体" w:cs="宋体"/>
          <w:kern w:val="0"/>
          <w:sz w:val="21"/>
          <w:szCs w:val="21"/>
        </w:rPr>
      </w:pPr>
      <w:r w:rsidRPr="00467A69">
        <w:rPr>
          <w:rFonts w:ascii="宋体" w:eastAsia="宋体" w:hAnsi="宋体" w:cs="宋体" w:hint="eastAsia"/>
          <w:kern w:val="0"/>
          <w:sz w:val="21"/>
          <w:szCs w:val="21"/>
        </w:rPr>
        <w:t>使用化学药品、试剂的实验室，必须配备回收装置，对实验后产生的化学废液、固体废</w:t>
      </w:r>
      <w:r>
        <w:rPr>
          <w:rFonts w:ascii="宋体" w:eastAsia="宋体" w:hAnsi="宋体" w:cs="宋体" w:hint="eastAsia"/>
          <w:kern w:val="0"/>
          <w:sz w:val="21"/>
          <w:szCs w:val="21"/>
        </w:rPr>
        <w:t>物须分类收集并存放于专用实验室废弃物</w:t>
      </w:r>
      <w:r w:rsidRPr="00467A69">
        <w:rPr>
          <w:rFonts w:ascii="宋体" w:eastAsia="宋体" w:hAnsi="宋体" w:cs="宋体" w:hint="eastAsia"/>
          <w:kern w:val="0"/>
          <w:sz w:val="21"/>
          <w:szCs w:val="21"/>
        </w:rPr>
        <w:t>桶中，并贴上专门的中国计量学院废弃物标签；</w:t>
      </w:r>
      <w:r w:rsidRPr="00467A69">
        <w:rPr>
          <w:rFonts w:ascii="宋体" w:eastAsia="宋体" w:hAnsi="宋体" w:cs="宋体"/>
          <w:kern w:val="0"/>
          <w:sz w:val="21"/>
          <w:szCs w:val="21"/>
        </w:rPr>
        <w:t xml:space="preserve"> </w:t>
      </w:r>
    </w:p>
    <w:p w:rsidR="0036582C" w:rsidRPr="00467A69" w:rsidRDefault="0036582C" w:rsidP="0036582C">
      <w:pPr>
        <w:pStyle w:val="a5"/>
        <w:numPr>
          <w:ilvl w:val="0"/>
          <w:numId w:val="9"/>
        </w:numPr>
        <w:ind w:firstLineChars="0"/>
        <w:rPr>
          <w:rFonts w:ascii="宋体" w:eastAsia="宋体" w:hAnsi="宋体" w:cs="宋体"/>
          <w:kern w:val="0"/>
          <w:sz w:val="21"/>
          <w:szCs w:val="21"/>
        </w:rPr>
      </w:pPr>
      <w:r w:rsidRPr="00467A69">
        <w:rPr>
          <w:rFonts w:ascii="宋体" w:eastAsia="宋体" w:hAnsi="宋体" w:cs="宋体" w:hint="eastAsia"/>
          <w:kern w:val="0"/>
          <w:sz w:val="21"/>
          <w:szCs w:val="21"/>
        </w:rPr>
        <w:t>同一废液桶中不同成分混装时，应避免发生剧烈反应</w:t>
      </w:r>
      <w:r>
        <w:rPr>
          <w:rFonts w:ascii="宋体" w:eastAsia="宋体" w:hAnsi="宋体" w:cs="宋体" w:hint="eastAsia"/>
          <w:kern w:val="0"/>
          <w:sz w:val="21"/>
          <w:szCs w:val="21"/>
        </w:rPr>
        <w:t>。</w:t>
      </w:r>
      <w:r w:rsidRPr="00467A69">
        <w:rPr>
          <w:rFonts w:ascii="宋体" w:eastAsia="宋体" w:hAnsi="宋体" w:cs="宋体" w:hint="eastAsia"/>
          <w:kern w:val="0"/>
          <w:sz w:val="21"/>
          <w:szCs w:val="21"/>
        </w:rPr>
        <w:t>其中高浓度的无机</w:t>
      </w:r>
      <w:proofErr w:type="gramStart"/>
      <w:r w:rsidRPr="00467A69">
        <w:rPr>
          <w:rFonts w:ascii="宋体" w:eastAsia="宋体" w:hAnsi="宋体" w:cs="宋体" w:hint="eastAsia"/>
          <w:kern w:val="0"/>
          <w:sz w:val="21"/>
          <w:szCs w:val="21"/>
        </w:rPr>
        <w:t>废液须</w:t>
      </w:r>
      <w:proofErr w:type="gramEnd"/>
      <w:r w:rsidRPr="00467A69">
        <w:rPr>
          <w:rFonts w:ascii="宋体" w:eastAsia="宋体" w:hAnsi="宋体" w:cs="宋体" w:hint="eastAsia"/>
          <w:kern w:val="0"/>
          <w:sz w:val="21"/>
          <w:szCs w:val="21"/>
        </w:rPr>
        <w:t>经中和、分解破坏等处理，确认安全后方能倒入废液容器；</w:t>
      </w:r>
    </w:p>
    <w:p w:rsidR="0036582C" w:rsidRPr="00467A69" w:rsidRDefault="0036582C" w:rsidP="0036582C">
      <w:pPr>
        <w:pStyle w:val="a5"/>
        <w:numPr>
          <w:ilvl w:val="0"/>
          <w:numId w:val="9"/>
        </w:numPr>
        <w:ind w:firstLineChars="0"/>
        <w:rPr>
          <w:rFonts w:ascii="宋体" w:eastAsia="宋体" w:hAnsi="宋体" w:cs="宋体"/>
          <w:kern w:val="0"/>
          <w:sz w:val="21"/>
          <w:szCs w:val="21"/>
        </w:rPr>
      </w:pPr>
      <w:r w:rsidRPr="00467A69">
        <w:rPr>
          <w:rFonts w:ascii="宋体" w:eastAsia="宋体" w:hAnsi="宋体" w:cs="宋体" w:hint="eastAsia"/>
          <w:kern w:val="0"/>
          <w:sz w:val="21"/>
          <w:szCs w:val="21"/>
        </w:rPr>
        <w:t>废液桶上应有清晰的标签，桶口、瓶口能良好密封，收集废液后要随时盖紧盖子，存放于实验室较阴凉并远离火源和热源的位置；</w:t>
      </w:r>
    </w:p>
    <w:p w:rsidR="0036582C" w:rsidRPr="00467A69" w:rsidRDefault="0036582C" w:rsidP="0036582C">
      <w:pPr>
        <w:pStyle w:val="a5"/>
        <w:numPr>
          <w:ilvl w:val="0"/>
          <w:numId w:val="9"/>
        </w:numPr>
        <w:ind w:firstLineChars="0"/>
        <w:rPr>
          <w:rFonts w:ascii="宋体" w:eastAsia="宋体" w:hAnsi="宋体" w:cs="宋体"/>
          <w:kern w:val="0"/>
          <w:sz w:val="21"/>
          <w:szCs w:val="21"/>
        </w:rPr>
      </w:pPr>
      <w:proofErr w:type="gramStart"/>
      <w:r w:rsidRPr="00467A69">
        <w:rPr>
          <w:rFonts w:ascii="宋体" w:eastAsia="宋体" w:hAnsi="宋体" w:cs="宋体" w:hint="eastAsia"/>
          <w:kern w:val="0"/>
          <w:sz w:val="21"/>
          <w:szCs w:val="21"/>
        </w:rPr>
        <w:t>放射性废源应</w:t>
      </w:r>
      <w:proofErr w:type="gramEnd"/>
      <w:r w:rsidRPr="00467A69">
        <w:rPr>
          <w:rFonts w:ascii="宋体" w:eastAsia="宋体" w:hAnsi="宋体" w:cs="宋体" w:hint="eastAsia"/>
          <w:kern w:val="0"/>
          <w:sz w:val="21"/>
          <w:szCs w:val="21"/>
        </w:rPr>
        <w:t>按国家有关规定统一收储，实验产生的同位素废水、废液应按规定集中存储，排放必须符合国家放射性污染防治标准；</w:t>
      </w:r>
    </w:p>
    <w:p w:rsidR="0036582C" w:rsidRPr="00C432A8" w:rsidRDefault="0036582C" w:rsidP="0036582C">
      <w:pPr>
        <w:pStyle w:val="a5"/>
        <w:numPr>
          <w:ilvl w:val="0"/>
          <w:numId w:val="9"/>
        </w:numPr>
        <w:ind w:firstLineChars="0"/>
        <w:rPr>
          <w:rFonts w:ascii="宋体" w:eastAsia="宋体" w:hAnsi="宋体" w:cs="宋体"/>
          <w:kern w:val="0"/>
          <w:sz w:val="21"/>
          <w:szCs w:val="21"/>
        </w:rPr>
      </w:pPr>
      <w:r w:rsidRPr="00467A69">
        <w:rPr>
          <w:rFonts w:ascii="宋体" w:eastAsia="宋体" w:hAnsi="宋体" w:cs="宋体" w:hint="eastAsia"/>
          <w:kern w:val="0"/>
          <w:sz w:val="21"/>
          <w:szCs w:val="21"/>
        </w:rPr>
        <w:t>接触危险废</w:t>
      </w:r>
      <w:r>
        <w:rPr>
          <w:rFonts w:ascii="宋体" w:eastAsia="宋体" w:hAnsi="宋体" w:cs="宋体" w:hint="eastAsia"/>
          <w:kern w:val="0"/>
          <w:sz w:val="21"/>
          <w:szCs w:val="21"/>
        </w:rPr>
        <w:t>物的实验器皿、包装物等，必须完全消除危害后，才能改为他用或废弃。</w:t>
      </w:r>
    </w:p>
    <w:p w:rsidR="0036582C" w:rsidRPr="0036582C" w:rsidRDefault="0036582C" w:rsidP="0036582C">
      <w:pPr>
        <w:pStyle w:val="a5"/>
        <w:numPr>
          <w:ilvl w:val="0"/>
          <w:numId w:val="45"/>
        </w:numPr>
        <w:spacing w:before="260" w:after="260" w:line="340" w:lineRule="exact"/>
        <w:ind w:firstLineChars="0"/>
        <w:jc w:val="left"/>
        <w:outlineLvl w:val="0"/>
        <w:rPr>
          <w:rFonts w:eastAsia="宋体" w:hAnsi="宋体"/>
          <w:b/>
          <w:kern w:val="0"/>
          <w:sz w:val="21"/>
          <w:szCs w:val="21"/>
        </w:rPr>
      </w:pPr>
      <w:bookmarkStart w:id="280" w:name="_Toc424542481"/>
      <w:bookmarkStart w:id="281" w:name="_Toc424561839"/>
      <w:bookmarkStart w:id="282" w:name="_Toc424562093"/>
      <w:r w:rsidRPr="0036582C">
        <w:rPr>
          <w:rFonts w:eastAsia="宋体" w:hAnsi="宋体" w:hint="eastAsia"/>
          <w:b/>
          <w:kern w:val="0"/>
          <w:sz w:val="21"/>
          <w:szCs w:val="21"/>
        </w:rPr>
        <w:t>一般废弃物处置流程</w:t>
      </w:r>
      <w:bookmarkEnd w:id="280"/>
      <w:bookmarkEnd w:id="281"/>
      <w:bookmarkEnd w:id="282"/>
    </w:p>
    <w:p w:rsidR="0036582C" w:rsidRPr="0036582C" w:rsidRDefault="0036582C" w:rsidP="0036582C">
      <w:pPr>
        <w:pStyle w:val="a5"/>
        <w:numPr>
          <w:ilvl w:val="0"/>
          <w:numId w:val="46"/>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t>从实验室与资产管理处网站下载并填写《中国计量学院实验室废弃物登记表》；</w:t>
      </w:r>
    </w:p>
    <w:p w:rsidR="0036582C" w:rsidRPr="0036582C" w:rsidRDefault="0036582C" w:rsidP="0036582C">
      <w:pPr>
        <w:pStyle w:val="a5"/>
        <w:numPr>
          <w:ilvl w:val="0"/>
          <w:numId w:val="46"/>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t>所在学院（直属单位）审核、盖章确认；</w:t>
      </w:r>
    </w:p>
    <w:p w:rsidR="0036582C" w:rsidRPr="0036582C" w:rsidRDefault="0036582C" w:rsidP="0036582C">
      <w:pPr>
        <w:pStyle w:val="a5"/>
        <w:numPr>
          <w:ilvl w:val="0"/>
          <w:numId w:val="46"/>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lastRenderedPageBreak/>
        <w:t>将表格交至实验室与资产管理处确认；</w:t>
      </w:r>
    </w:p>
    <w:p w:rsidR="0036582C" w:rsidRPr="0036582C" w:rsidRDefault="0036582C" w:rsidP="0036582C">
      <w:pPr>
        <w:pStyle w:val="a5"/>
        <w:numPr>
          <w:ilvl w:val="0"/>
          <w:numId w:val="46"/>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t>定期送存至废弃物中转站（</w:t>
      </w:r>
      <w:proofErr w:type="gramStart"/>
      <w:r w:rsidRPr="0036582C">
        <w:rPr>
          <w:rFonts w:ascii="宋体" w:eastAsia="宋体" w:hAnsi="宋体" w:cs="宋体" w:hint="eastAsia"/>
          <w:kern w:val="0"/>
          <w:sz w:val="21"/>
          <w:szCs w:val="21"/>
        </w:rPr>
        <w:t>定期有</w:t>
      </w:r>
      <w:proofErr w:type="gramEnd"/>
      <w:r w:rsidRPr="0036582C">
        <w:rPr>
          <w:rFonts w:ascii="宋体" w:eastAsia="宋体" w:hAnsi="宋体" w:cs="宋体" w:hint="eastAsia"/>
          <w:kern w:val="0"/>
          <w:sz w:val="21"/>
          <w:szCs w:val="21"/>
        </w:rPr>
        <w:t>回收资质公司处置）。</w:t>
      </w:r>
    </w:p>
    <w:p w:rsidR="0036582C" w:rsidRPr="0036582C" w:rsidRDefault="0036582C" w:rsidP="0036582C">
      <w:pPr>
        <w:pStyle w:val="a5"/>
        <w:numPr>
          <w:ilvl w:val="0"/>
          <w:numId w:val="45"/>
        </w:numPr>
        <w:spacing w:before="260" w:after="260" w:line="340" w:lineRule="exact"/>
        <w:ind w:firstLineChars="0"/>
        <w:jc w:val="left"/>
        <w:outlineLvl w:val="0"/>
        <w:rPr>
          <w:rFonts w:eastAsia="宋体" w:hAnsi="宋体"/>
          <w:b/>
          <w:kern w:val="0"/>
          <w:sz w:val="21"/>
          <w:szCs w:val="21"/>
        </w:rPr>
      </w:pPr>
      <w:bookmarkStart w:id="283" w:name="_Toc424542482"/>
      <w:bookmarkStart w:id="284" w:name="_Toc424561840"/>
      <w:bookmarkStart w:id="285" w:name="_Toc424562094"/>
      <w:r w:rsidRPr="0036582C">
        <w:rPr>
          <w:rFonts w:eastAsia="宋体" w:hAnsi="宋体" w:hint="eastAsia"/>
          <w:b/>
          <w:kern w:val="0"/>
          <w:sz w:val="21"/>
          <w:szCs w:val="21"/>
        </w:rPr>
        <w:t>废旧剧毒化学品处置流程</w:t>
      </w:r>
      <w:bookmarkEnd w:id="283"/>
      <w:bookmarkEnd w:id="284"/>
      <w:bookmarkEnd w:id="285"/>
    </w:p>
    <w:p w:rsidR="0036582C" w:rsidRPr="0036582C" w:rsidRDefault="0036582C" w:rsidP="0036582C">
      <w:pPr>
        <w:pStyle w:val="a5"/>
        <w:numPr>
          <w:ilvl w:val="0"/>
          <w:numId w:val="47"/>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t>从实验室与设备管理处网站下载，填写《中国计量学院废旧剧毒品处置申请表》；</w:t>
      </w:r>
    </w:p>
    <w:p w:rsidR="0036582C" w:rsidRPr="0036582C" w:rsidRDefault="0036582C" w:rsidP="0036582C">
      <w:pPr>
        <w:pStyle w:val="a5"/>
        <w:numPr>
          <w:ilvl w:val="0"/>
          <w:numId w:val="47"/>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t>所在学院（直属单位）审核、盖章确认；</w:t>
      </w:r>
    </w:p>
    <w:p w:rsidR="0036582C" w:rsidRPr="0036582C" w:rsidRDefault="0036582C" w:rsidP="0036582C">
      <w:pPr>
        <w:pStyle w:val="a5"/>
        <w:numPr>
          <w:ilvl w:val="0"/>
          <w:numId w:val="47"/>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t>学校安全保卫处审核、盖章；</w:t>
      </w:r>
    </w:p>
    <w:p w:rsidR="0036582C" w:rsidRPr="0036582C" w:rsidRDefault="0036582C" w:rsidP="0036582C">
      <w:pPr>
        <w:pStyle w:val="a5"/>
        <w:numPr>
          <w:ilvl w:val="0"/>
          <w:numId w:val="47"/>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t>学校实验室与资产管理处审核、盖章；</w:t>
      </w:r>
    </w:p>
    <w:p w:rsidR="0036582C" w:rsidRPr="0036582C" w:rsidRDefault="0036582C" w:rsidP="0036582C">
      <w:pPr>
        <w:pStyle w:val="a5"/>
        <w:numPr>
          <w:ilvl w:val="0"/>
          <w:numId w:val="47"/>
        </w:numPr>
        <w:spacing w:line="340" w:lineRule="exact"/>
        <w:ind w:firstLineChars="0"/>
        <w:rPr>
          <w:rFonts w:ascii="宋体" w:eastAsia="宋体" w:hAnsi="宋体" w:cs="宋体"/>
          <w:kern w:val="0"/>
          <w:sz w:val="21"/>
          <w:szCs w:val="21"/>
        </w:rPr>
      </w:pPr>
      <w:r w:rsidRPr="0036582C">
        <w:rPr>
          <w:rFonts w:ascii="宋体" w:eastAsia="宋体" w:hAnsi="宋体" w:cs="宋体" w:hint="eastAsia"/>
          <w:kern w:val="0"/>
          <w:sz w:val="21"/>
          <w:szCs w:val="21"/>
        </w:rPr>
        <w:t>学校剧毒品仓库核查、称量、收储，必须双人送储。</w:t>
      </w:r>
    </w:p>
    <w:p w:rsidR="0036582C" w:rsidRPr="0036582C" w:rsidRDefault="0036582C" w:rsidP="00C432A8">
      <w:pPr>
        <w:spacing w:line="340" w:lineRule="exact"/>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36582C" w:rsidRDefault="0036582C" w:rsidP="00C432A8">
      <w:pPr>
        <w:rPr>
          <w:rFonts w:ascii="宋体" w:eastAsia="宋体" w:hAnsi="宋体" w:cs="宋体"/>
          <w:kern w:val="0"/>
          <w:sz w:val="21"/>
          <w:szCs w:val="21"/>
        </w:rPr>
      </w:pPr>
    </w:p>
    <w:p w:rsidR="00C432A8" w:rsidRDefault="00C432A8" w:rsidP="00C432A8">
      <w:pPr>
        <w:rPr>
          <w:rFonts w:ascii="宋体" w:eastAsia="宋体" w:hAnsi="宋体" w:cs="宋体"/>
          <w:kern w:val="0"/>
          <w:sz w:val="21"/>
          <w:szCs w:val="21"/>
        </w:rPr>
      </w:pPr>
    </w:p>
    <w:p w:rsidR="00C432A8" w:rsidRDefault="00C432A8" w:rsidP="00C432A8">
      <w:pPr>
        <w:rPr>
          <w:rFonts w:ascii="宋体" w:eastAsia="宋体" w:hAnsi="宋体" w:cs="宋体"/>
          <w:kern w:val="0"/>
          <w:sz w:val="21"/>
          <w:szCs w:val="21"/>
        </w:rPr>
      </w:pPr>
    </w:p>
    <w:p w:rsidR="00C432A8" w:rsidRDefault="00C432A8" w:rsidP="00C432A8">
      <w:pPr>
        <w:rPr>
          <w:rFonts w:ascii="宋体" w:eastAsia="宋体" w:hAnsi="宋体" w:cs="宋体"/>
          <w:kern w:val="0"/>
          <w:sz w:val="21"/>
          <w:szCs w:val="21"/>
        </w:rPr>
      </w:pPr>
    </w:p>
    <w:p w:rsidR="00C432A8" w:rsidRDefault="00C432A8" w:rsidP="00C432A8">
      <w:pPr>
        <w:rPr>
          <w:rFonts w:ascii="宋体" w:eastAsia="宋体" w:hAnsi="宋体" w:cs="宋体"/>
          <w:kern w:val="0"/>
          <w:sz w:val="21"/>
          <w:szCs w:val="21"/>
        </w:rPr>
      </w:pPr>
    </w:p>
    <w:p w:rsidR="00C432A8" w:rsidRDefault="00C432A8" w:rsidP="00C432A8">
      <w:pPr>
        <w:rPr>
          <w:rFonts w:ascii="宋体" w:eastAsia="宋体" w:hAnsi="宋体" w:cs="宋体"/>
          <w:kern w:val="0"/>
          <w:sz w:val="21"/>
          <w:szCs w:val="21"/>
        </w:rPr>
      </w:pPr>
    </w:p>
    <w:p w:rsidR="0036582C" w:rsidRPr="00817C96" w:rsidRDefault="0036582C" w:rsidP="0036582C">
      <w:pPr>
        <w:spacing w:before="260" w:after="260"/>
        <w:outlineLvl w:val="0"/>
        <w:rPr>
          <w:rFonts w:eastAsia="宋体" w:hAnsi="宋体"/>
          <w:b/>
          <w:color w:val="FF0000"/>
          <w:kern w:val="0"/>
          <w:szCs w:val="24"/>
        </w:rPr>
      </w:pPr>
      <w:bookmarkStart w:id="286" w:name="_Toc424542483"/>
      <w:bookmarkStart w:id="287" w:name="_Toc424561841"/>
      <w:bookmarkStart w:id="288" w:name="_Toc424562095"/>
      <w:r>
        <w:rPr>
          <w:rFonts w:eastAsia="宋体" w:hAnsi="宋体" w:hint="eastAsia"/>
          <w:b/>
          <w:kern w:val="0"/>
          <w:szCs w:val="24"/>
        </w:rPr>
        <w:lastRenderedPageBreak/>
        <w:t>十、常见事故处理</w:t>
      </w:r>
      <w:bookmarkEnd w:id="286"/>
      <w:bookmarkEnd w:id="287"/>
      <w:bookmarkEnd w:id="288"/>
      <w:r>
        <w:rPr>
          <w:rFonts w:eastAsia="宋体" w:hAnsi="宋体" w:hint="eastAsia"/>
          <w:b/>
          <w:kern w:val="0"/>
          <w:szCs w:val="24"/>
        </w:rPr>
        <w:t xml:space="preserve">         </w:t>
      </w:r>
    </w:p>
    <w:tbl>
      <w:tblPr>
        <w:tblW w:w="5387" w:type="dxa"/>
        <w:jc w:val="center"/>
        <w:tblLayout w:type="fixed"/>
        <w:tblLook w:val="0000" w:firstRow="0" w:lastRow="0" w:firstColumn="0" w:lastColumn="0" w:noHBand="0" w:noVBand="0"/>
      </w:tblPr>
      <w:tblGrid>
        <w:gridCol w:w="1573"/>
        <w:gridCol w:w="3814"/>
      </w:tblGrid>
      <w:tr w:rsidR="0036582C" w:rsidTr="0036582C">
        <w:trPr>
          <w:trHeight w:val="270"/>
          <w:jc w:val="center"/>
        </w:trPr>
        <w:tc>
          <w:tcPr>
            <w:tcW w:w="1573" w:type="dxa"/>
            <w:tcBorders>
              <w:top w:val="single" w:sz="4" w:space="0" w:color="auto"/>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酸（或碱）洒在桌子上</w:t>
            </w:r>
          </w:p>
        </w:tc>
        <w:tc>
          <w:tcPr>
            <w:tcW w:w="3814" w:type="dxa"/>
            <w:tcBorders>
              <w:top w:val="single" w:sz="4" w:space="0" w:color="auto"/>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先用碳酸氢钠（或醋酸）溶液中和，然后用水冲洗，再用抹布擦干</w:t>
            </w:r>
          </w:p>
        </w:tc>
      </w:tr>
      <w:tr w:rsidR="0036582C" w:rsidTr="0036582C">
        <w:trPr>
          <w:trHeight w:val="54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浓硫酸（或其他强酸）沾在皮肤上</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用布把浓硫酸擦去后立即用大量水冲洗，再用</w:t>
            </w:r>
            <w:r>
              <w:rPr>
                <w:color w:val="000000"/>
                <w:kern w:val="0"/>
                <w:sz w:val="18"/>
                <w:szCs w:val="18"/>
              </w:rPr>
              <w:t>2%</w:t>
            </w:r>
            <w:r>
              <w:rPr>
                <w:rFonts w:hint="eastAsia"/>
                <w:color w:val="000000"/>
                <w:kern w:val="0"/>
                <w:sz w:val="18"/>
                <w:szCs w:val="18"/>
              </w:rPr>
              <w:t>-</w:t>
            </w:r>
            <w:r>
              <w:rPr>
                <w:color w:val="000000"/>
                <w:kern w:val="0"/>
                <w:sz w:val="18"/>
                <w:szCs w:val="18"/>
              </w:rPr>
              <w:t>5%</w:t>
            </w:r>
            <w:r>
              <w:rPr>
                <w:color w:val="000000"/>
                <w:kern w:val="0"/>
                <w:sz w:val="18"/>
                <w:szCs w:val="18"/>
              </w:rPr>
              <w:t>的碳酸氢钠溶液冲洗</w:t>
            </w:r>
          </w:p>
        </w:tc>
      </w:tr>
      <w:tr w:rsidR="0036582C" w:rsidTr="0036582C">
        <w:trPr>
          <w:trHeight w:val="27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酸（或碱）溅入眼睛</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立即用大量水冲洗，边洗边眨眼睛</w:t>
            </w:r>
          </w:p>
        </w:tc>
      </w:tr>
      <w:tr w:rsidR="0036582C" w:rsidTr="0036582C">
        <w:trPr>
          <w:trHeight w:val="27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金属钠失火</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立即用沙子将燃烧的金属</w:t>
            </w:r>
            <w:proofErr w:type="gramStart"/>
            <w:r>
              <w:rPr>
                <w:color w:val="000000"/>
                <w:kern w:val="0"/>
                <w:sz w:val="18"/>
                <w:szCs w:val="18"/>
              </w:rPr>
              <w:t>钠盖灭</w:t>
            </w:r>
            <w:proofErr w:type="gramEnd"/>
          </w:p>
        </w:tc>
      </w:tr>
      <w:tr w:rsidR="0036582C" w:rsidTr="0036582C">
        <w:trPr>
          <w:trHeight w:val="27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酒精洒在桌上燃烧</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立即用湿布将燃烧的</w:t>
            </w:r>
            <w:proofErr w:type="gramStart"/>
            <w:r>
              <w:rPr>
                <w:color w:val="000000"/>
                <w:kern w:val="0"/>
                <w:sz w:val="18"/>
                <w:szCs w:val="18"/>
              </w:rPr>
              <w:t>酒精盖灭</w:t>
            </w:r>
            <w:proofErr w:type="gramEnd"/>
          </w:p>
        </w:tc>
      </w:tr>
      <w:tr w:rsidR="0036582C" w:rsidTr="0036582C">
        <w:trPr>
          <w:trHeight w:val="27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误服重金属盐</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立即吞服大量鸡蛋清或豆浆</w:t>
            </w:r>
          </w:p>
        </w:tc>
      </w:tr>
      <w:tr w:rsidR="0036582C" w:rsidTr="0036582C">
        <w:trPr>
          <w:trHeight w:val="54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温度计打破</w:t>
            </w:r>
            <w:r>
              <w:rPr>
                <w:rFonts w:hint="eastAsia"/>
                <w:color w:val="000000"/>
                <w:kern w:val="0"/>
                <w:sz w:val="18"/>
                <w:szCs w:val="18"/>
              </w:rPr>
              <w:t>，</w:t>
            </w:r>
            <w:r>
              <w:rPr>
                <w:color w:val="000000"/>
                <w:kern w:val="0"/>
                <w:sz w:val="18"/>
                <w:szCs w:val="18"/>
              </w:rPr>
              <w:t>水银洒在桌面</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在水银上洒上硫粉</w:t>
            </w:r>
          </w:p>
        </w:tc>
      </w:tr>
      <w:tr w:rsidR="0036582C" w:rsidTr="0036582C">
        <w:trPr>
          <w:trHeight w:val="54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氰化钠或氰化钾的污染</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将硫代硫酸钠（高锰酸钾、次氟酸钠、硝酸亚铁）溶液浇在污染处后，用热水冲，再用冷水冲</w:t>
            </w:r>
            <w:r>
              <w:rPr>
                <w:rFonts w:hint="eastAsia"/>
                <w:color w:val="000000"/>
                <w:kern w:val="0"/>
                <w:sz w:val="18"/>
                <w:szCs w:val="18"/>
              </w:rPr>
              <w:t>洗</w:t>
            </w:r>
          </w:p>
        </w:tc>
      </w:tr>
      <w:tr w:rsidR="0036582C" w:rsidTr="0036582C">
        <w:trPr>
          <w:trHeight w:val="81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硫、磷及其他有机磷剧毒农药，如苯硫磷、</w:t>
            </w:r>
            <w:proofErr w:type="gramStart"/>
            <w:r>
              <w:rPr>
                <w:color w:val="000000"/>
                <w:kern w:val="0"/>
                <w:sz w:val="18"/>
                <w:szCs w:val="18"/>
              </w:rPr>
              <w:t>敌死通</w:t>
            </w:r>
            <w:proofErr w:type="gramEnd"/>
            <w:r>
              <w:rPr>
                <w:color w:val="000000"/>
                <w:kern w:val="0"/>
                <w:sz w:val="18"/>
                <w:szCs w:val="18"/>
              </w:rPr>
              <w:t>。</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可先用石灰将撒泼的药液吸去，继而用碱液浸湿污染处，然后用热水及冷水冲洗</w:t>
            </w:r>
          </w:p>
        </w:tc>
      </w:tr>
      <w:tr w:rsidR="0036582C" w:rsidTr="0036582C">
        <w:trPr>
          <w:trHeight w:val="54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硫酸二甲酯撒漏</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先用氨水洒在污染处，使</w:t>
            </w:r>
            <w:r>
              <w:rPr>
                <w:kern w:val="0"/>
                <w:sz w:val="18"/>
                <w:szCs w:val="18"/>
              </w:rPr>
              <w:t>其中和作</w:t>
            </w:r>
            <w:r>
              <w:rPr>
                <w:color w:val="000000"/>
                <w:kern w:val="0"/>
                <w:sz w:val="18"/>
                <w:szCs w:val="18"/>
              </w:rPr>
              <w:t>用；也可用漂白粉加五倍水后浸湿污染处，再用碱水浸湿，最后用热水和冷水各冲一遍</w:t>
            </w:r>
          </w:p>
        </w:tc>
      </w:tr>
      <w:tr w:rsidR="0036582C" w:rsidTr="0036582C">
        <w:trPr>
          <w:trHeight w:val="54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甲醛撒漏</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可用漂白粉加五倍水后浸湿污染处，使甲醛遇漂白粉氧化成甲酸，再用水冲洗干净</w:t>
            </w:r>
          </w:p>
        </w:tc>
      </w:tr>
      <w:tr w:rsidR="0036582C" w:rsidTr="0036582C">
        <w:trPr>
          <w:trHeight w:val="540"/>
          <w:jc w:val="center"/>
        </w:trPr>
        <w:tc>
          <w:tcPr>
            <w:tcW w:w="1573" w:type="dxa"/>
            <w:tcBorders>
              <w:top w:val="single" w:sz="4" w:space="0" w:color="auto"/>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汞撒漏</w:t>
            </w:r>
          </w:p>
        </w:tc>
        <w:tc>
          <w:tcPr>
            <w:tcW w:w="3814" w:type="dxa"/>
            <w:tcBorders>
              <w:top w:val="single" w:sz="4" w:space="0" w:color="auto"/>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可先行收集，尽可能使其不泻入地下缝隙，并用硫磺粉盖在洒落的地方，使汞转化成为不挥发的硫化汞</w:t>
            </w:r>
          </w:p>
        </w:tc>
      </w:tr>
      <w:tr w:rsidR="0036582C" w:rsidTr="0036582C">
        <w:trPr>
          <w:trHeight w:val="540"/>
          <w:jc w:val="center"/>
        </w:trPr>
        <w:tc>
          <w:tcPr>
            <w:tcW w:w="1573" w:type="dxa"/>
            <w:tcBorders>
              <w:top w:val="single" w:sz="4" w:space="0" w:color="auto"/>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lastRenderedPageBreak/>
              <w:t>苯胺撒漏</w:t>
            </w:r>
          </w:p>
        </w:tc>
        <w:tc>
          <w:tcPr>
            <w:tcW w:w="3814" w:type="dxa"/>
            <w:tcBorders>
              <w:top w:val="single" w:sz="4" w:space="0" w:color="auto"/>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可用稀盐酸溶液浸湿污染处，再用水冲洗，因为苯胺</w:t>
            </w:r>
            <w:r>
              <w:rPr>
                <w:rFonts w:hint="eastAsia"/>
                <w:color w:val="000000"/>
                <w:kern w:val="0"/>
                <w:sz w:val="18"/>
                <w:szCs w:val="18"/>
              </w:rPr>
              <w:t>呈</w:t>
            </w:r>
            <w:r>
              <w:rPr>
                <w:color w:val="000000"/>
                <w:kern w:val="0"/>
                <w:sz w:val="18"/>
                <w:szCs w:val="18"/>
              </w:rPr>
              <w:t>碱性，能与盐酸反应生成盐酸盐，如用硫酸溶液，可生成硫酸盐</w:t>
            </w:r>
          </w:p>
        </w:tc>
      </w:tr>
      <w:tr w:rsidR="0036582C" w:rsidTr="0036582C">
        <w:trPr>
          <w:trHeight w:val="81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r>
              <w:rPr>
                <w:color w:val="000000"/>
                <w:kern w:val="0"/>
                <w:sz w:val="18"/>
                <w:szCs w:val="18"/>
              </w:rPr>
              <w:t>磷溶液</w:t>
            </w:r>
            <w:r>
              <w:rPr>
                <w:rFonts w:hint="eastAsia"/>
                <w:color w:val="000000"/>
                <w:kern w:val="0"/>
                <w:sz w:val="18"/>
                <w:szCs w:val="18"/>
              </w:rPr>
              <w:t>撒漏</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一旦脱水将产生自燃，切勿直接接触，应用工具迅速</w:t>
            </w:r>
            <w:proofErr w:type="gramStart"/>
            <w:r>
              <w:rPr>
                <w:color w:val="000000"/>
                <w:kern w:val="0"/>
                <w:sz w:val="18"/>
                <w:szCs w:val="18"/>
              </w:rPr>
              <w:t>将磷转移</w:t>
            </w:r>
            <w:proofErr w:type="gramEnd"/>
            <w:r>
              <w:rPr>
                <w:color w:val="000000"/>
                <w:kern w:val="0"/>
                <w:sz w:val="18"/>
                <w:szCs w:val="18"/>
              </w:rPr>
              <w:t>入盛水容器中。污染处先用石灰乳浸润，然后用水冲洗。被黄磷污染过的工具可用</w:t>
            </w:r>
            <w:r>
              <w:rPr>
                <w:color w:val="000000"/>
                <w:kern w:val="0"/>
                <w:sz w:val="18"/>
                <w:szCs w:val="18"/>
              </w:rPr>
              <w:t>5%</w:t>
            </w:r>
            <w:r>
              <w:rPr>
                <w:color w:val="000000"/>
                <w:kern w:val="0"/>
                <w:sz w:val="18"/>
                <w:szCs w:val="18"/>
              </w:rPr>
              <w:t>的硫酸铜溶液冲洗</w:t>
            </w:r>
          </w:p>
        </w:tc>
      </w:tr>
      <w:tr w:rsidR="0036582C" w:rsidTr="0036582C">
        <w:trPr>
          <w:trHeight w:val="270"/>
          <w:jc w:val="center"/>
        </w:trPr>
        <w:tc>
          <w:tcPr>
            <w:tcW w:w="1573" w:type="dxa"/>
            <w:tcBorders>
              <w:top w:val="nil"/>
              <w:left w:val="nil"/>
              <w:bottom w:val="single" w:sz="4" w:space="0" w:color="auto"/>
              <w:right w:val="nil"/>
            </w:tcBorders>
            <w:vAlign w:val="center"/>
          </w:tcPr>
          <w:p w:rsidR="0036582C" w:rsidRDefault="0036582C" w:rsidP="0036582C">
            <w:pPr>
              <w:widowControl/>
              <w:spacing w:line="340" w:lineRule="exact"/>
              <w:jc w:val="center"/>
              <w:rPr>
                <w:color w:val="000000"/>
                <w:kern w:val="0"/>
                <w:sz w:val="18"/>
                <w:szCs w:val="18"/>
              </w:rPr>
            </w:pPr>
            <w:proofErr w:type="gramStart"/>
            <w:r>
              <w:rPr>
                <w:color w:val="000000"/>
                <w:kern w:val="0"/>
                <w:sz w:val="18"/>
                <w:szCs w:val="18"/>
              </w:rPr>
              <w:t>砷</w:t>
            </w:r>
            <w:proofErr w:type="gramEnd"/>
            <w:r>
              <w:rPr>
                <w:color w:val="000000"/>
                <w:kern w:val="0"/>
                <w:sz w:val="18"/>
                <w:szCs w:val="18"/>
              </w:rPr>
              <w:t>撒漏</w:t>
            </w:r>
          </w:p>
        </w:tc>
        <w:tc>
          <w:tcPr>
            <w:tcW w:w="3814" w:type="dxa"/>
            <w:tcBorders>
              <w:top w:val="nil"/>
              <w:left w:val="nil"/>
              <w:bottom w:val="single" w:sz="4" w:space="0" w:color="auto"/>
              <w:right w:val="nil"/>
            </w:tcBorders>
            <w:vAlign w:val="center"/>
          </w:tcPr>
          <w:p w:rsidR="0036582C" w:rsidRDefault="0036582C" w:rsidP="0036582C">
            <w:pPr>
              <w:widowControl/>
              <w:spacing w:line="340" w:lineRule="exact"/>
              <w:rPr>
                <w:color w:val="000000"/>
                <w:kern w:val="0"/>
                <w:sz w:val="18"/>
                <w:szCs w:val="18"/>
              </w:rPr>
            </w:pPr>
            <w:r>
              <w:rPr>
                <w:color w:val="000000"/>
                <w:kern w:val="0"/>
                <w:sz w:val="18"/>
                <w:szCs w:val="18"/>
              </w:rPr>
              <w:t>可用碱水和</w:t>
            </w:r>
            <w:proofErr w:type="gramStart"/>
            <w:r>
              <w:rPr>
                <w:color w:val="000000"/>
                <w:kern w:val="0"/>
                <w:sz w:val="18"/>
                <w:szCs w:val="18"/>
              </w:rPr>
              <w:t>氢氧化铁</w:t>
            </w:r>
            <w:proofErr w:type="gramEnd"/>
            <w:r>
              <w:rPr>
                <w:color w:val="000000"/>
                <w:kern w:val="0"/>
                <w:sz w:val="18"/>
                <w:szCs w:val="18"/>
              </w:rPr>
              <w:t>解毒，再用水冲洗</w:t>
            </w:r>
          </w:p>
        </w:tc>
      </w:tr>
      <w:tr w:rsidR="0036582C" w:rsidTr="0036582C">
        <w:trPr>
          <w:trHeight w:val="270"/>
          <w:jc w:val="center"/>
        </w:trPr>
        <w:tc>
          <w:tcPr>
            <w:tcW w:w="1573" w:type="dxa"/>
            <w:tcBorders>
              <w:top w:val="single" w:sz="4" w:space="0" w:color="auto"/>
              <w:left w:val="nil"/>
              <w:bottom w:val="single" w:sz="4" w:space="0" w:color="auto"/>
              <w:right w:val="nil"/>
            </w:tcBorders>
            <w:vAlign w:val="center"/>
          </w:tcPr>
          <w:p w:rsidR="0036582C" w:rsidRDefault="0036582C" w:rsidP="00A17834">
            <w:pPr>
              <w:widowControl/>
              <w:spacing w:line="300" w:lineRule="exact"/>
              <w:jc w:val="center"/>
              <w:rPr>
                <w:color w:val="000000"/>
                <w:kern w:val="0"/>
                <w:sz w:val="18"/>
                <w:szCs w:val="18"/>
              </w:rPr>
            </w:pPr>
            <w:proofErr w:type="gramStart"/>
            <w:r>
              <w:rPr>
                <w:color w:val="000000"/>
                <w:kern w:val="0"/>
                <w:sz w:val="18"/>
                <w:szCs w:val="18"/>
              </w:rPr>
              <w:t>溴</w:t>
            </w:r>
            <w:proofErr w:type="gramEnd"/>
            <w:r>
              <w:rPr>
                <w:color w:val="000000"/>
                <w:kern w:val="0"/>
                <w:sz w:val="18"/>
                <w:szCs w:val="18"/>
              </w:rPr>
              <w:t>撒漏</w:t>
            </w:r>
          </w:p>
        </w:tc>
        <w:tc>
          <w:tcPr>
            <w:tcW w:w="3814" w:type="dxa"/>
            <w:tcBorders>
              <w:top w:val="single" w:sz="4" w:space="0" w:color="auto"/>
              <w:left w:val="nil"/>
              <w:bottom w:val="single" w:sz="4" w:space="0" w:color="auto"/>
              <w:right w:val="nil"/>
            </w:tcBorders>
            <w:vAlign w:val="center"/>
          </w:tcPr>
          <w:p w:rsidR="0036582C" w:rsidRDefault="0036582C" w:rsidP="00A17834">
            <w:pPr>
              <w:widowControl/>
              <w:spacing w:line="300" w:lineRule="exact"/>
              <w:rPr>
                <w:color w:val="000000"/>
                <w:kern w:val="0"/>
                <w:sz w:val="18"/>
                <w:szCs w:val="18"/>
              </w:rPr>
            </w:pPr>
            <w:r>
              <w:rPr>
                <w:color w:val="000000"/>
                <w:kern w:val="0"/>
                <w:sz w:val="18"/>
                <w:szCs w:val="18"/>
              </w:rPr>
              <w:t>可用氨水使之成为铵盐，再用水冲洗</w:t>
            </w:r>
          </w:p>
        </w:tc>
      </w:tr>
    </w:tbl>
    <w:p w:rsidR="0036582C" w:rsidRPr="0036582C" w:rsidRDefault="0036582C" w:rsidP="00097854">
      <w:pPr>
        <w:rPr>
          <w:rFonts w:ascii="宋体" w:eastAsia="宋体" w:hAnsi="宋体" w:cs="宋体"/>
          <w:kern w:val="0"/>
          <w:sz w:val="21"/>
          <w:szCs w:val="21"/>
        </w:rPr>
      </w:pPr>
    </w:p>
    <w:p w:rsidR="005A1087" w:rsidRDefault="005A1087" w:rsidP="00097854">
      <w:pPr>
        <w:spacing w:before="260" w:after="260" w:line="340" w:lineRule="exact"/>
      </w:pPr>
    </w:p>
    <w:p w:rsidR="0036582C" w:rsidRDefault="0036582C" w:rsidP="00097854">
      <w:pPr>
        <w:spacing w:before="260" w:after="260" w:line="340" w:lineRule="exact"/>
      </w:pPr>
    </w:p>
    <w:p w:rsidR="0036582C" w:rsidRDefault="0036582C" w:rsidP="00097854">
      <w:pPr>
        <w:spacing w:before="260" w:after="260" w:line="340" w:lineRule="exact"/>
      </w:pPr>
    </w:p>
    <w:p w:rsidR="0036582C" w:rsidRDefault="0036582C" w:rsidP="00097854">
      <w:pPr>
        <w:spacing w:before="260" w:after="260" w:line="340" w:lineRule="exact"/>
      </w:pPr>
    </w:p>
    <w:p w:rsidR="0036582C" w:rsidRDefault="0036582C" w:rsidP="00097854">
      <w:pPr>
        <w:spacing w:before="260" w:after="260" w:line="340" w:lineRule="exact"/>
      </w:pPr>
    </w:p>
    <w:p w:rsidR="0036582C" w:rsidRDefault="0036582C" w:rsidP="00097854">
      <w:pPr>
        <w:spacing w:before="260" w:after="260" w:line="340" w:lineRule="exact"/>
      </w:pPr>
    </w:p>
    <w:p w:rsidR="0036582C" w:rsidRDefault="0036582C" w:rsidP="00097854">
      <w:pPr>
        <w:spacing w:before="260" w:after="260" w:line="340" w:lineRule="exact"/>
      </w:pPr>
    </w:p>
    <w:p w:rsidR="0036582C" w:rsidRDefault="0036582C" w:rsidP="00097854">
      <w:pPr>
        <w:spacing w:before="260" w:after="260" w:line="340" w:lineRule="exact"/>
      </w:pPr>
    </w:p>
    <w:p w:rsidR="007D3E0C" w:rsidRDefault="007D3E0C" w:rsidP="00097854">
      <w:pPr>
        <w:spacing w:before="260" w:after="260" w:line="340" w:lineRule="exact"/>
      </w:pPr>
    </w:p>
    <w:p w:rsidR="007D3E0C" w:rsidRDefault="007D3E0C" w:rsidP="00097854">
      <w:pPr>
        <w:spacing w:before="260" w:after="260" w:line="340" w:lineRule="exact"/>
      </w:pPr>
    </w:p>
    <w:p w:rsidR="0036582C" w:rsidRDefault="0036582C" w:rsidP="0036582C">
      <w:pPr>
        <w:adjustRightInd w:val="0"/>
        <w:snapToGrid w:val="0"/>
        <w:spacing w:line="360" w:lineRule="auto"/>
        <w:outlineLvl w:val="0"/>
        <w:rPr>
          <w:rFonts w:eastAsia="黑体" w:cs="Times New Roman"/>
        </w:rPr>
      </w:pPr>
      <w:bookmarkStart w:id="289" w:name="_Toc424542484"/>
      <w:bookmarkStart w:id="290" w:name="_Toc424561842"/>
      <w:bookmarkStart w:id="291" w:name="_Toc424562096"/>
      <w:r>
        <w:rPr>
          <w:rFonts w:eastAsia="宋体" w:hAnsi="宋体" w:hint="eastAsia"/>
          <w:b/>
          <w:kern w:val="0"/>
          <w:szCs w:val="24"/>
        </w:rPr>
        <w:lastRenderedPageBreak/>
        <w:t>十一、前车之鉴</w:t>
      </w:r>
      <w:bookmarkEnd w:id="289"/>
      <w:bookmarkEnd w:id="290"/>
      <w:bookmarkEnd w:id="291"/>
    </w:p>
    <w:p w:rsidR="0036582C" w:rsidRPr="00241F5D" w:rsidRDefault="0036582C" w:rsidP="0036582C">
      <w:pPr>
        <w:pStyle w:val="a5"/>
        <w:numPr>
          <w:ilvl w:val="0"/>
          <w:numId w:val="48"/>
        </w:numPr>
        <w:spacing w:before="260" w:after="260"/>
        <w:ind w:firstLineChars="0"/>
        <w:jc w:val="left"/>
        <w:outlineLvl w:val="0"/>
        <w:rPr>
          <w:rFonts w:eastAsia="宋体" w:hAnsi="宋体"/>
          <w:b/>
          <w:kern w:val="0"/>
          <w:sz w:val="21"/>
          <w:szCs w:val="21"/>
        </w:rPr>
      </w:pPr>
      <w:bookmarkStart w:id="292" w:name="_Toc424542485"/>
      <w:bookmarkStart w:id="293" w:name="_Toc424561843"/>
      <w:bookmarkStart w:id="294" w:name="_Toc424562097"/>
      <w:r w:rsidRPr="00241F5D">
        <w:rPr>
          <w:rFonts w:eastAsia="宋体" w:hAnsi="宋体" w:hint="eastAsia"/>
          <w:b/>
          <w:kern w:val="0"/>
          <w:sz w:val="21"/>
          <w:szCs w:val="21"/>
        </w:rPr>
        <w:t>火灾事故</w:t>
      </w:r>
      <w:bookmarkEnd w:id="292"/>
      <w:bookmarkEnd w:id="293"/>
      <w:bookmarkEnd w:id="294"/>
    </w:p>
    <w:p w:rsidR="0036582C" w:rsidRPr="00BD0922" w:rsidRDefault="0036582C" w:rsidP="0036582C">
      <w:pPr>
        <w:adjustRightInd w:val="0"/>
        <w:snapToGrid w:val="0"/>
        <w:spacing w:line="360" w:lineRule="auto"/>
        <w:ind w:firstLineChars="200" w:firstLine="480"/>
        <w:rPr>
          <w:rFonts w:cs="Times New Roman"/>
          <w:noProof/>
          <w:sz w:val="21"/>
          <w:szCs w:val="21"/>
        </w:rPr>
      </w:pPr>
      <w:r>
        <w:rPr>
          <w:rFonts w:cs="Times New Roman"/>
          <w:noProof/>
        </w:rPr>
        <w:drawing>
          <wp:anchor distT="0" distB="0" distL="114300" distR="114300" simplePos="0" relativeHeight="251672576" behindDoc="0" locked="0" layoutInCell="1" allowOverlap="0" wp14:anchorId="611A8304" wp14:editId="512118AD">
            <wp:simplePos x="0" y="0"/>
            <wp:positionH relativeFrom="column">
              <wp:posOffset>2034540</wp:posOffset>
            </wp:positionH>
            <wp:positionV relativeFrom="paragraph">
              <wp:posOffset>27305</wp:posOffset>
            </wp:positionV>
            <wp:extent cx="1710690" cy="936625"/>
            <wp:effectExtent l="0" t="0" r="3810" b="0"/>
            <wp:wrapSquare wrapText="bothSides"/>
            <wp:docPr id="10" name="图片 10" descr="m_a111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a1116_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1069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hint="eastAsia"/>
          <w:noProof/>
          <w:sz w:val="21"/>
          <w:szCs w:val="21"/>
        </w:rPr>
        <w:t>1</w:t>
      </w:r>
      <w:r w:rsidRPr="005C3441">
        <w:rPr>
          <w:rFonts w:cs="Times New Roman"/>
          <w:noProof/>
          <w:sz w:val="21"/>
          <w:szCs w:val="21"/>
        </w:rPr>
        <w:t>）</w:t>
      </w:r>
      <w:r w:rsidRPr="00BD0922">
        <w:rPr>
          <w:rFonts w:cs="Times New Roman"/>
          <w:noProof/>
          <w:sz w:val="21"/>
          <w:szCs w:val="21"/>
        </w:rPr>
        <w:t>2008</w:t>
      </w:r>
      <w:r w:rsidRPr="00BD0922">
        <w:rPr>
          <w:rFonts w:cs="Times New Roman"/>
          <w:noProof/>
          <w:sz w:val="21"/>
          <w:szCs w:val="21"/>
        </w:rPr>
        <w:t>年</w:t>
      </w:r>
      <w:r w:rsidRPr="00BD0922">
        <w:rPr>
          <w:rFonts w:cs="Times New Roman"/>
          <w:noProof/>
          <w:sz w:val="21"/>
          <w:szCs w:val="21"/>
        </w:rPr>
        <w:t>3</w:t>
      </w:r>
      <w:r w:rsidRPr="00BD0922">
        <w:rPr>
          <w:rFonts w:cs="Times New Roman"/>
          <w:noProof/>
          <w:sz w:val="21"/>
          <w:szCs w:val="21"/>
        </w:rPr>
        <w:t>月</w:t>
      </w:r>
      <w:r w:rsidRPr="00BD0922">
        <w:rPr>
          <w:rFonts w:cs="Times New Roman"/>
          <w:noProof/>
          <w:sz w:val="21"/>
          <w:szCs w:val="21"/>
        </w:rPr>
        <w:t>13</w:t>
      </w:r>
      <w:r w:rsidRPr="00BD0922">
        <w:rPr>
          <w:rFonts w:cs="Times New Roman"/>
          <w:noProof/>
          <w:sz w:val="21"/>
          <w:szCs w:val="21"/>
        </w:rPr>
        <w:t>日，某大学发生火灾，过火面积达</w:t>
      </w:r>
      <w:r w:rsidRPr="00BD0922">
        <w:rPr>
          <w:rFonts w:cs="Times New Roman"/>
          <w:noProof/>
          <w:sz w:val="21"/>
          <w:szCs w:val="21"/>
        </w:rPr>
        <w:t>1000</w:t>
      </w:r>
      <w:r w:rsidRPr="00BD0922">
        <w:rPr>
          <w:rFonts w:cs="Times New Roman"/>
          <w:noProof/>
          <w:sz w:val="21"/>
          <w:szCs w:val="21"/>
        </w:rPr>
        <w:t>多平方米，有</w:t>
      </w:r>
      <w:r w:rsidRPr="00BD0922">
        <w:rPr>
          <w:rFonts w:cs="Times New Roman"/>
          <w:noProof/>
          <w:sz w:val="21"/>
          <w:szCs w:val="21"/>
        </w:rPr>
        <w:t>30</w:t>
      </w:r>
      <w:r w:rsidRPr="00BD0922">
        <w:rPr>
          <w:rFonts w:cs="Times New Roman"/>
          <w:noProof/>
          <w:sz w:val="21"/>
          <w:szCs w:val="21"/>
        </w:rPr>
        <w:t>多个房间被烧毁，包括约</w:t>
      </w:r>
      <w:r w:rsidRPr="00BD0922">
        <w:rPr>
          <w:rFonts w:cs="Times New Roman"/>
          <w:noProof/>
          <w:sz w:val="21"/>
          <w:szCs w:val="21"/>
        </w:rPr>
        <w:t>10</w:t>
      </w:r>
      <w:r w:rsidRPr="00BD0922">
        <w:rPr>
          <w:rFonts w:cs="Times New Roman"/>
          <w:noProof/>
          <w:sz w:val="21"/>
          <w:szCs w:val="21"/>
        </w:rPr>
        <w:t>个实验室。</w:t>
      </w:r>
    </w:p>
    <w:p w:rsidR="0036582C" w:rsidRPr="005C3441" w:rsidRDefault="0036582C" w:rsidP="0036582C">
      <w:pPr>
        <w:adjustRightInd w:val="0"/>
        <w:snapToGrid w:val="0"/>
        <w:spacing w:line="360" w:lineRule="auto"/>
        <w:rPr>
          <w:rFonts w:asciiTheme="minorEastAsia" w:hAnsiTheme="minorEastAsia" w:cs="Times New Roman"/>
          <w:b/>
          <w:noProof/>
          <w:sz w:val="21"/>
          <w:szCs w:val="21"/>
        </w:rPr>
      </w:pPr>
      <w:r w:rsidRPr="005C3441">
        <w:rPr>
          <w:rFonts w:asciiTheme="minorEastAsia" w:hAnsiTheme="minorEastAsia" w:cs="Times New Roman"/>
          <w:b/>
          <w:noProof/>
          <w:sz w:val="21"/>
          <w:szCs w:val="21"/>
        </w:rPr>
        <w:t>原因：电线短路引发。</w:t>
      </w:r>
    </w:p>
    <w:p w:rsidR="0036582C" w:rsidRPr="001970E3" w:rsidRDefault="0036582C" w:rsidP="0036582C">
      <w:pPr>
        <w:adjustRightInd w:val="0"/>
        <w:snapToGrid w:val="0"/>
        <w:spacing w:line="360" w:lineRule="auto"/>
        <w:rPr>
          <w:rFonts w:eastAsia="黑体" w:cs="Times New Roman"/>
          <w:noProof/>
          <w:sz w:val="21"/>
          <w:szCs w:val="21"/>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http://info.fire.hc360.com/2009/07/21083267358-2.shtml)</w:t>
      </w:r>
    </w:p>
    <w:p w:rsidR="0036582C" w:rsidRPr="008C474E" w:rsidRDefault="0036582C" w:rsidP="0036582C">
      <w:pPr>
        <w:adjustRightInd w:val="0"/>
        <w:snapToGrid w:val="0"/>
        <w:spacing w:line="360" w:lineRule="auto"/>
        <w:ind w:firstLineChars="200" w:firstLine="480"/>
        <w:rPr>
          <w:rFonts w:cs="Times New Roman"/>
          <w:noProof/>
          <w:sz w:val="21"/>
          <w:szCs w:val="21"/>
        </w:rPr>
      </w:pPr>
      <w:r>
        <w:rPr>
          <w:noProof/>
        </w:rPr>
        <w:drawing>
          <wp:anchor distT="0" distB="0" distL="114300" distR="114300" simplePos="0" relativeHeight="251677696" behindDoc="0" locked="0" layoutInCell="1" allowOverlap="1" wp14:anchorId="7DBC9815" wp14:editId="47236BC5">
            <wp:simplePos x="0" y="0"/>
            <wp:positionH relativeFrom="column">
              <wp:posOffset>2017395</wp:posOffset>
            </wp:positionH>
            <wp:positionV relativeFrom="paragraph">
              <wp:posOffset>37465</wp:posOffset>
            </wp:positionV>
            <wp:extent cx="1710055" cy="1017905"/>
            <wp:effectExtent l="0" t="0" r="4445" b="0"/>
            <wp:wrapSquare wrapText="bothSides"/>
            <wp:docPr id="9" name="图片 9" descr="b8ac6f27bf640d675fc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8ac6f27bf640d675fcb0f"/>
                    <pic:cNvPicPr>
                      <a:picLocks noChangeAspect="1" noChangeArrowheads="1"/>
                    </pic:cNvPicPr>
                  </pic:nvPicPr>
                  <pic:blipFill>
                    <a:blip r:embed="rId77" cstate="print">
                      <a:extLst>
                        <a:ext uri="{28A0092B-C50C-407E-A947-70E740481C1C}">
                          <a14:useLocalDpi xmlns:a14="http://schemas.microsoft.com/office/drawing/2010/main" val="0"/>
                        </a:ext>
                      </a:extLst>
                    </a:blip>
                    <a:srcRect l="1738" t="7257" r="9071" b="22476"/>
                    <a:stretch>
                      <a:fillRect/>
                    </a:stretch>
                  </pic:blipFill>
                  <pic:spPr bwMode="auto">
                    <a:xfrm>
                      <a:off x="0" y="0"/>
                      <a:ext cx="171005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hint="eastAsia"/>
          <w:noProof/>
          <w:sz w:val="21"/>
          <w:szCs w:val="21"/>
        </w:rPr>
        <w:t>2</w:t>
      </w:r>
      <w:r>
        <w:rPr>
          <w:rFonts w:cs="Times New Roman" w:hint="eastAsia"/>
          <w:noProof/>
          <w:sz w:val="21"/>
          <w:szCs w:val="21"/>
        </w:rPr>
        <w:t>）</w:t>
      </w:r>
      <w:smartTag w:uri="urn:schemas-microsoft-com:office:smarttags" w:element="chsdate">
        <w:smartTagPr>
          <w:attr w:name="Year" w:val="2010"/>
          <w:attr w:name="Month" w:val="5"/>
          <w:attr w:name="Day" w:val="25"/>
          <w:attr w:name="IsLunarDate" w:val="False"/>
          <w:attr w:name="IsROCDate" w:val="False"/>
        </w:smartTagPr>
        <w:r w:rsidRPr="00BD0922">
          <w:rPr>
            <w:rFonts w:cs="Times New Roman"/>
            <w:noProof/>
            <w:sz w:val="21"/>
            <w:szCs w:val="21"/>
          </w:rPr>
          <w:t>2010</w:t>
        </w:r>
        <w:r w:rsidRPr="00BD0922">
          <w:rPr>
            <w:rFonts w:cs="Times New Roman"/>
            <w:noProof/>
            <w:sz w:val="21"/>
            <w:szCs w:val="21"/>
          </w:rPr>
          <w:t>年</w:t>
        </w:r>
        <w:r w:rsidRPr="00BD0922">
          <w:rPr>
            <w:rFonts w:cs="Times New Roman"/>
            <w:noProof/>
            <w:sz w:val="21"/>
            <w:szCs w:val="21"/>
          </w:rPr>
          <w:t>5</w:t>
        </w:r>
        <w:r w:rsidRPr="00BD0922">
          <w:rPr>
            <w:rFonts w:cs="Times New Roman"/>
            <w:noProof/>
            <w:sz w:val="21"/>
            <w:szCs w:val="21"/>
          </w:rPr>
          <w:t>月</w:t>
        </w:r>
        <w:r w:rsidRPr="00BD0922">
          <w:rPr>
            <w:rFonts w:cs="Times New Roman"/>
            <w:noProof/>
            <w:sz w:val="21"/>
            <w:szCs w:val="21"/>
          </w:rPr>
          <w:t>25</w:t>
        </w:r>
        <w:r w:rsidRPr="00BD0922">
          <w:rPr>
            <w:rFonts w:cs="Times New Roman"/>
            <w:noProof/>
            <w:sz w:val="21"/>
            <w:szCs w:val="21"/>
          </w:rPr>
          <w:t>日</w:t>
        </w:r>
      </w:smartTag>
      <w:r w:rsidRPr="00BD0922">
        <w:rPr>
          <w:rFonts w:cs="Times New Roman"/>
          <w:noProof/>
          <w:sz w:val="21"/>
          <w:szCs w:val="21"/>
        </w:rPr>
        <w:t>，某大学化工楼二楼实验室爆炸起火，</w:t>
      </w:r>
      <w:r w:rsidRPr="00BD0922">
        <w:rPr>
          <w:rFonts w:cs="Times New Roman"/>
          <w:noProof/>
          <w:sz w:val="21"/>
          <w:szCs w:val="21"/>
        </w:rPr>
        <w:t>42</w:t>
      </w:r>
      <w:r w:rsidRPr="00BD0922">
        <w:rPr>
          <w:rFonts w:cs="Times New Roman"/>
          <w:noProof/>
          <w:sz w:val="21"/>
          <w:szCs w:val="21"/>
        </w:rPr>
        <w:t>名高材生度过惊魂一夜。</w:t>
      </w:r>
    </w:p>
    <w:p w:rsidR="0036582C" w:rsidRPr="005C3441" w:rsidRDefault="0036582C" w:rsidP="0036582C">
      <w:pPr>
        <w:adjustRightInd w:val="0"/>
        <w:snapToGrid w:val="0"/>
        <w:spacing w:line="360" w:lineRule="auto"/>
        <w:rPr>
          <w:rFonts w:asciiTheme="minorEastAsia" w:hAnsiTheme="minorEastAsia" w:cs="Times New Roman"/>
          <w:b/>
          <w:noProof/>
          <w:sz w:val="21"/>
          <w:szCs w:val="21"/>
        </w:rPr>
      </w:pPr>
      <w:r w:rsidRPr="005C3441">
        <w:rPr>
          <w:rFonts w:asciiTheme="minorEastAsia" w:hAnsiTheme="minorEastAsia" w:cs="Times New Roman"/>
          <w:b/>
          <w:noProof/>
          <w:sz w:val="21"/>
          <w:szCs w:val="21"/>
        </w:rPr>
        <w:t>原因：因操作不慎将化学药品石油醚滴落到地上，未及时清理，引起自燃。</w:t>
      </w:r>
    </w:p>
    <w:p w:rsidR="0036582C" w:rsidRPr="00BD0922" w:rsidRDefault="0036582C" w:rsidP="0036582C">
      <w:pPr>
        <w:adjustRightInd w:val="0"/>
        <w:snapToGrid w:val="0"/>
        <w:spacing w:line="360" w:lineRule="auto"/>
        <w:rPr>
          <w:rFonts w:cs="Times New Roman"/>
          <w:spacing w:val="-8"/>
          <w:sz w:val="18"/>
          <w:szCs w:val="18"/>
        </w:rPr>
      </w:pPr>
      <w:r w:rsidRPr="00BD0922">
        <w:rPr>
          <w:rFonts w:cs="Times New Roman"/>
          <w:spacing w:val="-8"/>
          <w:sz w:val="18"/>
          <w:szCs w:val="18"/>
        </w:rPr>
        <w:t>(</w:t>
      </w:r>
      <w:r w:rsidRPr="00BD0922">
        <w:rPr>
          <w:rFonts w:cs="Times New Roman"/>
          <w:spacing w:val="-8"/>
          <w:sz w:val="18"/>
          <w:szCs w:val="18"/>
        </w:rPr>
        <w:t>资源来源</w:t>
      </w:r>
      <w:r w:rsidRPr="00BD0922">
        <w:rPr>
          <w:rFonts w:eastAsia="黑体" w:cs="Times New Roman"/>
          <w:noProof/>
          <w:sz w:val="21"/>
          <w:szCs w:val="21"/>
        </w:rPr>
        <w:t>：</w:t>
      </w:r>
      <w:r w:rsidRPr="00BD0922">
        <w:rPr>
          <w:rFonts w:cs="Times New Roman"/>
          <w:spacing w:val="-8"/>
          <w:sz w:val="18"/>
          <w:szCs w:val="18"/>
        </w:rPr>
        <w:t>http://zjnews.zjol.com.cn/05zjnews/system/</w:t>
      </w:r>
      <w:smartTag w:uri="urn:schemas-microsoft-com:office:smarttags" w:element="chsdate">
        <w:smartTagPr>
          <w:attr w:name="Year" w:val="2010"/>
          <w:attr w:name="Month" w:val="5"/>
          <w:attr w:name="Day" w:val="26"/>
          <w:attr w:name="IsLunarDate" w:val="False"/>
          <w:attr w:name="IsROCDate" w:val="False"/>
        </w:smartTagPr>
        <w:r w:rsidRPr="00BD0922">
          <w:rPr>
            <w:rFonts w:cs="Times New Roman"/>
            <w:spacing w:val="-8"/>
            <w:sz w:val="18"/>
            <w:szCs w:val="18"/>
          </w:rPr>
          <w:t>2010/05/26</w:t>
        </w:r>
      </w:smartTag>
      <w:r w:rsidRPr="00BD0922">
        <w:rPr>
          <w:rFonts w:cs="Times New Roman"/>
          <w:spacing w:val="-8"/>
          <w:sz w:val="18"/>
          <w:szCs w:val="18"/>
        </w:rPr>
        <w:t>/016636526.shtml)</w:t>
      </w:r>
    </w:p>
    <w:p w:rsidR="0036582C" w:rsidRPr="00BD0922" w:rsidRDefault="0036582C" w:rsidP="0036582C">
      <w:pPr>
        <w:adjustRightInd w:val="0"/>
        <w:snapToGrid w:val="0"/>
        <w:spacing w:line="360" w:lineRule="auto"/>
        <w:ind w:firstLineChars="200" w:firstLine="480"/>
        <w:rPr>
          <w:rFonts w:cs="Times New Roman"/>
          <w:noProof/>
          <w:sz w:val="21"/>
          <w:szCs w:val="21"/>
        </w:rPr>
      </w:pPr>
      <w:r>
        <w:rPr>
          <w:rFonts w:cs="Times New Roman"/>
          <w:noProof/>
        </w:rPr>
        <w:drawing>
          <wp:anchor distT="0" distB="0" distL="114300" distR="114300" simplePos="0" relativeHeight="251673600" behindDoc="0" locked="0" layoutInCell="1" allowOverlap="0" wp14:anchorId="34EA2E12" wp14:editId="16F649A6">
            <wp:simplePos x="0" y="0"/>
            <wp:positionH relativeFrom="column">
              <wp:posOffset>72390</wp:posOffset>
            </wp:positionH>
            <wp:positionV relativeFrom="paragraph">
              <wp:posOffset>78105</wp:posOffset>
            </wp:positionV>
            <wp:extent cx="1619885" cy="865505"/>
            <wp:effectExtent l="0" t="0" r="0" b="0"/>
            <wp:wrapSquare wrapText="bothSides"/>
            <wp:docPr id="8" name="图片 8" descr="D(_Q2WRS06)70`$6%AI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Q2WRS06)70`$6%AIO[`I"/>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88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hint="eastAsia"/>
          <w:noProof/>
          <w:sz w:val="21"/>
          <w:szCs w:val="21"/>
        </w:rPr>
        <w:t>3</w:t>
      </w:r>
      <w:r>
        <w:rPr>
          <w:rFonts w:cs="Times New Roman" w:hint="eastAsia"/>
          <w:noProof/>
          <w:sz w:val="21"/>
          <w:szCs w:val="21"/>
        </w:rPr>
        <w:t>）</w:t>
      </w:r>
      <w:smartTag w:uri="urn:schemas-microsoft-com:office:smarttags" w:element="chsdate">
        <w:smartTagPr>
          <w:attr w:name="Year" w:val="2011"/>
          <w:attr w:name="Month" w:val="10"/>
          <w:attr w:name="Day" w:val="10"/>
          <w:attr w:name="IsLunarDate" w:val="False"/>
          <w:attr w:name="IsROCDate" w:val="False"/>
        </w:smartTagPr>
        <w:r w:rsidRPr="00BD0922">
          <w:rPr>
            <w:rFonts w:cs="Times New Roman"/>
            <w:noProof/>
            <w:sz w:val="21"/>
            <w:szCs w:val="21"/>
          </w:rPr>
          <w:t>2011</w:t>
        </w:r>
        <w:r w:rsidRPr="00BD0922">
          <w:rPr>
            <w:rFonts w:cs="Times New Roman"/>
            <w:noProof/>
            <w:sz w:val="21"/>
            <w:szCs w:val="21"/>
          </w:rPr>
          <w:t>年</w:t>
        </w:r>
        <w:r w:rsidRPr="00BD0922">
          <w:rPr>
            <w:rFonts w:cs="Times New Roman"/>
            <w:noProof/>
            <w:sz w:val="21"/>
            <w:szCs w:val="21"/>
          </w:rPr>
          <w:t>10</w:t>
        </w:r>
        <w:r w:rsidRPr="00BD0922">
          <w:rPr>
            <w:rFonts w:cs="Times New Roman"/>
            <w:noProof/>
            <w:sz w:val="21"/>
            <w:szCs w:val="21"/>
          </w:rPr>
          <w:t>月</w:t>
        </w:r>
        <w:r w:rsidRPr="00BD0922">
          <w:rPr>
            <w:rFonts w:cs="Times New Roman"/>
            <w:noProof/>
            <w:sz w:val="21"/>
            <w:szCs w:val="21"/>
          </w:rPr>
          <w:t>10</w:t>
        </w:r>
        <w:r w:rsidRPr="00BD0922">
          <w:rPr>
            <w:rFonts w:cs="Times New Roman"/>
            <w:noProof/>
            <w:sz w:val="21"/>
            <w:szCs w:val="21"/>
          </w:rPr>
          <w:t>日</w:t>
        </w:r>
      </w:smartTag>
      <w:r w:rsidRPr="00BD0922">
        <w:rPr>
          <w:rFonts w:cs="Times New Roman"/>
          <w:noProof/>
          <w:sz w:val="21"/>
          <w:szCs w:val="21"/>
        </w:rPr>
        <w:t>，某大学化工学院实验楼四楼发生火灾。</w:t>
      </w:r>
    </w:p>
    <w:p w:rsidR="0036582C" w:rsidRPr="005C3441" w:rsidRDefault="0036582C" w:rsidP="0036582C">
      <w:pPr>
        <w:adjustRightInd w:val="0"/>
        <w:snapToGrid w:val="0"/>
        <w:spacing w:line="360" w:lineRule="auto"/>
        <w:rPr>
          <w:rFonts w:asciiTheme="minorEastAsia" w:hAnsiTheme="minorEastAsia" w:cs="Times New Roman"/>
          <w:b/>
          <w:noProof/>
          <w:sz w:val="21"/>
          <w:szCs w:val="21"/>
        </w:rPr>
      </w:pPr>
      <w:r w:rsidRPr="005C3441">
        <w:rPr>
          <w:rFonts w:asciiTheme="minorEastAsia" w:hAnsiTheme="minorEastAsia" w:cs="Times New Roman"/>
          <w:b/>
          <w:noProof/>
          <w:sz w:val="21"/>
          <w:szCs w:val="21"/>
        </w:rPr>
        <w:t>原因：储柜内金属钠遇水自燃。</w:t>
      </w:r>
    </w:p>
    <w:p w:rsidR="00BF62EF" w:rsidRDefault="00BF62EF" w:rsidP="0036582C">
      <w:pPr>
        <w:adjustRightInd w:val="0"/>
        <w:snapToGrid w:val="0"/>
        <w:spacing w:line="360" w:lineRule="auto"/>
        <w:rPr>
          <w:rFonts w:cs="Times New Roman"/>
          <w:sz w:val="18"/>
          <w:szCs w:val="18"/>
        </w:rPr>
      </w:pPr>
    </w:p>
    <w:p w:rsidR="0036582C" w:rsidRPr="00BD0922" w:rsidRDefault="0036582C" w:rsidP="0036582C">
      <w:pPr>
        <w:adjustRightInd w:val="0"/>
        <w:snapToGrid w:val="0"/>
        <w:spacing w:line="360" w:lineRule="auto"/>
        <w:rPr>
          <w:rFonts w:cs="Times New Roman"/>
          <w:sz w:val="18"/>
          <w:szCs w:val="18"/>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http://hn.rednet.cn/c/</w:t>
      </w:r>
      <w:smartTag w:uri="urn:schemas-microsoft-com:office:smarttags" w:element="chsdate">
        <w:smartTagPr>
          <w:attr w:name="Year" w:val="2011"/>
          <w:attr w:name="Month" w:val="10"/>
          <w:attr w:name="Day" w:val="10"/>
          <w:attr w:name="IsLunarDate" w:val="False"/>
          <w:attr w:name="IsROCDate" w:val="False"/>
        </w:smartTagPr>
        <w:r w:rsidRPr="00BD0922">
          <w:rPr>
            <w:rFonts w:cs="Times New Roman"/>
            <w:sz w:val="18"/>
            <w:szCs w:val="18"/>
          </w:rPr>
          <w:t>2011/10/10</w:t>
        </w:r>
      </w:smartTag>
      <w:r w:rsidRPr="00BD0922">
        <w:rPr>
          <w:rFonts w:cs="Times New Roman"/>
          <w:sz w:val="18"/>
          <w:szCs w:val="18"/>
        </w:rPr>
        <w:t>/2395407.htm)</w:t>
      </w:r>
    </w:p>
    <w:p w:rsidR="0036582C" w:rsidRDefault="0036582C" w:rsidP="00BF62EF">
      <w:pPr>
        <w:tabs>
          <w:tab w:val="num" w:pos="720"/>
        </w:tabs>
        <w:adjustRightInd w:val="0"/>
        <w:snapToGrid w:val="0"/>
        <w:spacing w:line="360" w:lineRule="auto"/>
        <w:ind w:firstLineChars="200" w:firstLine="420"/>
        <w:rPr>
          <w:rFonts w:cs="Times New Roman"/>
          <w:noProof/>
          <w:sz w:val="21"/>
          <w:szCs w:val="21"/>
        </w:rPr>
      </w:pPr>
      <w:r>
        <w:rPr>
          <w:rFonts w:cs="Times New Roman" w:hint="eastAsia"/>
          <w:noProof/>
          <w:sz w:val="21"/>
          <w:szCs w:val="21"/>
        </w:rPr>
        <w:t>4</w:t>
      </w:r>
      <w:r>
        <w:rPr>
          <w:rFonts w:cs="Times New Roman" w:hint="eastAsia"/>
          <w:noProof/>
          <w:sz w:val="21"/>
          <w:szCs w:val="21"/>
        </w:rPr>
        <w:t>）</w:t>
      </w:r>
      <w:smartTag w:uri="urn:schemas-microsoft-com:office:smarttags" w:element="chsdate">
        <w:smartTagPr>
          <w:attr w:name="Year" w:val="2008"/>
          <w:attr w:name="Month" w:val="12"/>
          <w:attr w:name="Day" w:val="29"/>
          <w:attr w:name="IsLunarDate" w:val="False"/>
          <w:attr w:name="IsROCDate" w:val="False"/>
        </w:smartTagPr>
        <w:r w:rsidRPr="00BD0922">
          <w:rPr>
            <w:rFonts w:cs="Times New Roman"/>
            <w:noProof/>
            <w:sz w:val="21"/>
            <w:szCs w:val="21"/>
          </w:rPr>
          <w:t>2008</w:t>
        </w:r>
        <w:r w:rsidRPr="00BD0922">
          <w:rPr>
            <w:rFonts w:cs="Times New Roman"/>
            <w:noProof/>
            <w:sz w:val="21"/>
            <w:szCs w:val="21"/>
          </w:rPr>
          <w:t>年</w:t>
        </w:r>
        <w:r w:rsidRPr="00BD0922">
          <w:rPr>
            <w:rFonts w:cs="Times New Roman"/>
            <w:noProof/>
            <w:sz w:val="21"/>
            <w:szCs w:val="21"/>
          </w:rPr>
          <w:t>12</w:t>
        </w:r>
        <w:r w:rsidRPr="00BD0922">
          <w:rPr>
            <w:rFonts w:cs="Times New Roman"/>
            <w:noProof/>
            <w:sz w:val="21"/>
            <w:szCs w:val="21"/>
          </w:rPr>
          <w:t>月</w:t>
        </w:r>
        <w:r w:rsidRPr="00BD0922">
          <w:rPr>
            <w:rFonts w:cs="Times New Roman"/>
            <w:noProof/>
            <w:sz w:val="21"/>
            <w:szCs w:val="21"/>
          </w:rPr>
          <w:t>29</w:t>
        </w:r>
        <w:r w:rsidRPr="00BD0922">
          <w:rPr>
            <w:rFonts w:cs="Times New Roman"/>
            <w:noProof/>
            <w:sz w:val="21"/>
            <w:szCs w:val="21"/>
          </w:rPr>
          <w:t>日</w:t>
        </w:r>
      </w:smartTag>
      <w:r w:rsidRPr="00BD0922">
        <w:rPr>
          <w:rFonts w:cs="Times New Roman"/>
          <w:noProof/>
          <w:sz w:val="21"/>
          <w:szCs w:val="21"/>
        </w:rPr>
        <w:t>，加州大学洛杉矶分校</w:t>
      </w:r>
      <w:r w:rsidRPr="00BD0922">
        <w:rPr>
          <w:rFonts w:cs="Times New Roman"/>
          <w:noProof/>
          <w:sz w:val="21"/>
          <w:szCs w:val="21"/>
        </w:rPr>
        <w:t>23</w:t>
      </w:r>
      <w:r w:rsidRPr="00BD0922">
        <w:rPr>
          <w:rFonts w:cs="Times New Roman"/>
          <w:noProof/>
          <w:sz w:val="21"/>
          <w:szCs w:val="21"/>
        </w:rPr>
        <w:t>岁的女研究助理</w:t>
      </w:r>
      <w:r w:rsidRPr="00BD0922">
        <w:rPr>
          <w:rFonts w:cs="Times New Roman"/>
          <w:noProof/>
          <w:sz w:val="21"/>
          <w:szCs w:val="21"/>
        </w:rPr>
        <w:t>Sangji</w:t>
      </w:r>
      <w:r w:rsidRPr="00BD0922">
        <w:rPr>
          <w:rFonts w:cs="Times New Roman"/>
          <w:noProof/>
          <w:sz w:val="21"/>
          <w:szCs w:val="21"/>
        </w:rPr>
        <w:t>在实验时全身遭到大面积烧伤，虽经医院全力抢救，仍于</w:t>
      </w:r>
      <w:r w:rsidRPr="00BD0922">
        <w:rPr>
          <w:rFonts w:cs="Times New Roman"/>
          <w:noProof/>
          <w:sz w:val="21"/>
          <w:szCs w:val="21"/>
        </w:rPr>
        <w:lastRenderedPageBreak/>
        <w:t>2009</w:t>
      </w:r>
      <w:r w:rsidRPr="00BD0922">
        <w:rPr>
          <w:rFonts w:cs="Times New Roman"/>
          <w:noProof/>
          <w:sz w:val="21"/>
          <w:szCs w:val="21"/>
        </w:rPr>
        <w:t>年</w:t>
      </w:r>
      <w:r w:rsidRPr="00BD0922">
        <w:rPr>
          <w:rFonts w:cs="Times New Roman"/>
          <w:noProof/>
          <w:sz w:val="21"/>
          <w:szCs w:val="21"/>
        </w:rPr>
        <w:t>1</w:t>
      </w:r>
      <w:r w:rsidRPr="00BD0922">
        <w:rPr>
          <w:rFonts w:cs="Times New Roman"/>
          <w:noProof/>
          <w:sz w:val="21"/>
          <w:szCs w:val="21"/>
        </w:rPr>
        <w:t>月</w:t>
      </w:r>
      <w:r w:rsidRPr="00BD0922">
        <w:rPr>
          <w:rFonts w:cs="Times New Roman"/>
          <w:noProof/>
          <w:sz w:val="21"/>
          <w:szCs w:val="21"/>
        </w:rPr>
        <w:t>16</w:t>
      </w:r>
      <w:r w:rsidRPr="00BD0922">
        <w:rPr>
          <w:rFonts w:cs="Times New Roman"/>
          <w:noProof/>
          <w:sz w:val="21"/>
          <w:szCs w:val="21"/>
        </w:rPr>
        <w:t>日不治身亡。</w:t>
      </w:r>
    </w:p>
    <w:p w:rsidR="0036582C" w:rsidRPr="005C3441" w:rsidRDefault="00BF62EF" w:rsidP="0036582C">
      <w:pPr>
        <w:tabs>
          <w:tab w:val="num" w:pos="720"/>
        </w:tabs>
        <w:adjustRightInd w:val="0"/>
        <w:snapToGrid w:val="0"/>
        <w:spacing w:line="360" w:lineRule="auto"/>
        <w:rPr>
          <w:rFonts w:asciiTheme="minorEastAsia" w:hAnsiTheme="minorEastAsia" w:cs="Times New Roman"/>
          <w:b/>
          <w:noProof/>
          <w:sz w:val="21"/>
          <w:szCs w:val="21"/>
        </w:rPr>
      </w:pPr>
      <w:r>
        <w:rPr>
          <w:rFonts w:cs="Times New Roman"/>
          <w:noProof/>
        </w:rPr>
        <w:drawing>
          <wp:anchor distT="0" distB="0" distL="114300" distR="114300" simplePos="0" relativeHeight="251674624" behindDoc="0" locked="0" layoutInCell="1" allowOverlap="0" wp14:anchorId="0174285F" wp14:editId="603D676D">
            <wp:simplePos x="0" y="0"/>
            <wp:positionH relativeFrom="column">
              <wp:posOffset>2601595</wp:posOffset>
            </wp:positionH>
            <wp:positionV relativeFrom="paragraph">
              <wp:posOffset>-237490</wp:posOffset>
            </wp:positionV>
            <wp:extent cx="1100455" cy="1187450"/>
            <wp:effectExtent l="0" t="0" r="4445" b="0"/>
            <wp:wrapSquare wrapText="bothSides"/>
            <wp:docPr id="7" name="图片 7" descr="P20090507111743154352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200905071117431543528266"/>
                    <pic:cNvPicPr>
                      <a:picLocks noChangeAspect="1" noChangeArrowheads="1"/>
                    </pic:cNvPicPr>
                  </pic:nvPicPr>
                  <pic:blipFill>
                    <a:blip r:embed="rId79">
                      <a:extLst>
                        <a:ext uri="{28A0092B-C50C-407E-A947-70E740481C1C}">
                          <a14:useLocalDpi xmlns:a14="http://schemas.microsoft.com/office/drawing/2010/main" val="0"/>
                        </a:ext>
                      </a:extLst>
                    </a:blip>
                    <a:srcRect r="5103" b="17479"/>
                    <a:stretch>
                      <a:fillRect/>
                    </a:stretch>
                  </pic:blipFill>
                  <pic:spPr bwMode="auto">
                    <a:xfrm>
                      <a:off x="0" y="0"/>
                      <a:ext cx="110045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82C" w:rsidRPr="005C3441">
        <w:rPr>
          <w:rFonts w:asciiTheme="minorEastAsia" w:hAnsiTheme="minorEastAsia" w:cs="Times New Roman"/>
          <w:b/>
          <w:noProof/>
          <w:sz w:val="21"/>
          <w:szCs w:val="21"/>
        </w:rPr>
        <w:t>原因：</w:t>
      </w:r>
      <w:r w:rsidR="0036582C" w:rsidRPr="005C3441">
        <w:rPr>
          <w:rFonts w:cs="Times New Roman"/>
          <w:b/>
          <w:noProof/>
          <w:sz w:val="21"/>
          <w:szCs w:val="21"/>
        </w:rPr>
        <w:t>Sangji</w:t>
      </w:r>
      <w:r w:rsidR="0036582C" w:rsidRPr="005C3441">
        <w:rPr>
          <w:rFonts w:asciiTheme="minorEastAsia" w:hAnsiTheme="minorEastAsia" w:cs="Times New Roman"/>
          <w:b/>
          <w:noProof/>
          <w:sz w:val="21"/>
          <w:szCs w:val="21"/>
        </w:rPr>
        <w:t>在把一个瓶子里的叔－丁基锂抽入注射器时，活塞滑出针筒。这种化学制剂遇空气立即着火，而</w:t>
      </w:r>
      <w:r w:rsidR="0036582C" w:rsidRPr="005C3441">
        <w:rPr>
          <w:rFonts w:cs="Times New Roman"/>
          <w:b/>
          <w:noProof/>
          <w:sz w:val="21"/>
          <w:szCs w:val="21"/>
        </w:rPr>
        <w:t>Sangji</w:t>
      </w:r>
      <w:r w:rsidR="0036582C" w:rsidRPr="005C3441">
        <w:rPr>
          <w:rFonts w:asciiTheme="minorEastAsia" w:hAnsiTheme="minorEastAsia" w:cs="Times New Roman"/>
          <w:b/>
          <w:noProof/>
          <w:sz w:val="21"/>
          <w:szCs w:val="21"/>
        </w:rPr>
        <w:t>没有穿防护衣。</w:t>
      </w:r>
    </w:p>
    <w:p w:rsidR="0036582C" w:rsidRPr="00BD0922" w:rsidRDefault="0036582C" w:rsidP="0036582C">
      <w:pPr>
        <w:adjustRightInd w:val="0"/>
        <w:snapToGrid w:val="0"/>
        <w:spacing w:line="360" w:lineRule="auto"/>
        <w:rPr>
          <w:rFonts w:cs="Times New Roman"/>
          <w:spacing w:val="-6"/>
          <w:sz w:val="18"/>
          <w:szCs w:val="18"/>
        </w:rPr>
      </w:pPr>
      <w:r w:rsidRPr="00BD0922">
        <w:rPr>
          <w:rFonts w:cs="Times New Roman"/>
          <w:spacing w:val="-6"/>
          <w:sz w:val="18"/>
          <w:szCs w:val="18"/>
        </w:rPr>
        <w:t>(</w:t>
      </w:r>
      <w:r w:rsidRPr="00BD0922">
        <w:rPr>
          <w:rFonts w:cs="Times New Roman"/>
          <w:spacing w:val="-6"/>
          <w:sz w:val="18"/>
          <w:szCs w:val="18"/>
        </w:rPr>
        <w:t>资源来源</w:t>
      </w:r>
      <w:r w:rsidRPr="00BD0922">
        <w:rPr>
          <w:rFonts w:eastAsia="黑体" w:cs="Times New Roman"/>
          <w:noProof/>
          <w:sz w:val="21"/>
          <w:szCs w:val="21"/>
        </w:rPr>
        <w:t>：</w:t>
      </w:r>
      <w:r w:rsidRPr="00BD0922">
        <w:rPr>
          <w:rFonts w:cs="Times New Roman"/>
          <w:spacing w:val="-6"/>
          <w:sz w:val="18"/>
          <w:szCs w:val="18"/>
        </w:rPr>
        <w:t>http://news.sciencenet.cn/sbhtmlnews/2013/5/272439.shtm?id=272439)</w:t>
      </w:r>
    </w:p>
    <w:p w:rsidR="0036582C" w:rsidRPr="00241F5D" w:rsidRDefault="0036582C" w:rsidP="0036582C">
      <w:pPr>
        <w:pStyle w:val="a5"/>
        <w:numPr>
          <w:ilvl w:val="0"/>
          <w:numId w:val="48"/>
        </w:numPr>
        <w:spacing w:before="260" w:after="260" w:line="360" w:lineRule="auto"/>
        <w:ind w:firstLineChars="0"/>
        <w:jc w:val="left"/>
        <w:outlineLvl w:val="0"/>
        <w:rPr>
          <w:rFonts w:eastAsia="宋体" w:hAnsi="宋体"/>
          <w:b/>
          <w:kern w:val="0"/>
          <w:sz w:val="21"/>
          <w:szCs w:val="21"/>
        </w:rPr>
      </w:pPr>
      <w:bookmarkStart w:id="295" w:name="_Toc424542486"/>
      <w:bookmarkStart w:id="296" w:name="_Toc424561844"/>
      <w:bookmarkStart w:id="297" w:name="_Toc424562098"/>
      <w:r w:rsidRPr="00241F5D">
        <w:rPr>
          <w:rFonts w:eastAsia="宋体" w:hAnsi="宋体" w:hint="eastAsia"/>
          <w:b/>
          <w:kern w:val="0"/>
          <w:sz w:val="21"/>
          <w:szCs w:val="21"/>
        </w:rPr>
        <w:t>化学安全事故</w:t>
      </w:r>
      <w:bookmarkEnd w:id="295"/>
      <w:bookmarkEnd w:id="296"/>
      <w:bookmarkEnd w:id="297"/>
    </w:p>
    <w:p w:rsidR="0036582C" w:rsidRPr="00BD0922" w:rsidRDefault="0036582C" w:rsidP="0036582C">
      <w:pPr>
        <w:adjustRightInd w:val="0"/>
        <w:snapToGrid w:val="0"/>
        <w:spacing w:line="360" w:lineRule="auto"/>
        <w:ind w:firstLineChars="200" w:firstLine="420"/>
        <w:rPr>
          <w:rFonts w:cs="Times New Roman"/>
          <w:noProof/>
          <w:sz w:val="21"/>
          <w:szCs w:val="21"/>
        </w:rPr>
      </w:pPr>
      <w:r>
        <w:rPr>
          <w:rFonts w:cs="Times New Roman" w:hint="eastAsia"/>
          <w:noProof/>
          <w:sz w:val="21"/>
          <w:szCs w:val="21"/>
        </w:rPr>
        <w:t>1</w:t>
      </w:r>
      <w:r>
        <w:rPr>
          <w:rFonts w:cs="Times New Roman" w:hint="eastAsia"/>
          <w:noProof/>
          <w:sz w:val="21"/>
          <w:szCs w:val="21"/>
        </w:rPr>
        <w:t>）</w:t>
      </w:r>
      <w:r w:rsidRPr="00BD0922">
        <w:rPr>
          <w:rFonts w:cs="Times New Roman"/>
          <w:noProof/>
          <w:sz w:val="21"/>
          <w:szCs w:val="21"/>
        </w:rPr>
        <w:t>2013</w:t>
      </w:r>
      <w:r w:rsidRPr="00BD0922">
        <w:rPr>
          <w:rFonts w:cs="Times New Roman"/>
          <w:noProof/>
          <w:sz w:val="21"/>
          <w:szCs w:val="21"/>
        </w:rPr>
        <w:t>年</w:t>
      </w:r>
      <w:r w:rsidRPr="00BD0922">
        <w:rPr>
          <w:rFonts w:cs="Times New Roman"/>
          <w:noProof/>
          <w:sz w:val="21"/>
          <w:szCs w:val="21"/>
        </w:rPr>
        <w:t>4</w:t>
      </w:r>
      <w:r w:rsidRPr="00BD0922">
        <w:rPr>
          <w:rFonts w:cs="Times New Roman"/>
          <w:noProof/>
          <w:sz w:val="21"/>
          <w:szCs w:val="21"/>
        </w:rPr>
        <w:t>月，某大学投毒案，林</w:t>
      </w:r>
      <w:r w:rsidRPr="00BD0922">
        <w:rPr>
          <w:rFonts w:cs="Times New Roman"/>
          <w:noProof/>
          <w:sz w:val="21"/>
          <w:szCs w:val="21"/>
        </w:rPr>
        <w:t>XX</w:t>
      </w:r>
      <w:r w:rsidRPr="00BD0922">
        <w:rPr>
          <w:rFonts w:cs="Times New Roman"/>
          <w:noProof/>
          <w:sz w:val="21"/>
          <w:szCs w:val="21"/>
        </w:rPr>
        <w:t>在饮水机中注入</w:t>
      </w:r>
      <w:r w:rsidRPr="00BD0922">
        <w:rPr>
          <w:rFonts w:cs="Times New Roman"/>
          <w:noProof/>
          <w:sz w:val="21"/>
          <w:szCs w:val="21"/>
        </w:rPr>
        <w:t>N-</w:t>
      </w:r>
      <w:r w:rsidRPr="00BD0922">
        <w:rPr>
          <w:rFonts w:cs="Times New Roman"/>
          <w:noProof/>
          <w:sz w:val="21"/>
          <w:szCs w:val="21"/>
        </w:rPr>
        <w:t>亚硝基二甲胺，导致同学黄洋死亡。</w:t>
      </w:r>
    </w:p>
    <w:p w:rsidR="0036582C" w:rsidRPr="00BD0922" w:rsidRDefault="0036582C" w:rsidP="0036582C">
      <w:pPr>
        <w:adjustRightInd w:val="0"/>
        <w:snapToGrid w:val="0"/>
        <w:spacing w:line="360" w:lineRule="auto"/>
        <w:rPr>
          <w:rFonts w:cs="Times New Roman"/>
          <w:noProof/>
          <w:sz w:val="21"/>
          <w:szCs w:val="21"/>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http://news.sina.com.cn/c/</w:t>
      </w:r>
      <w:smartTag w:uri="urn:schemas-microsoft-com:office:smarttags" w:element="chsdate">
        <w:smartTagPr>
          <w:attr w:name="IsROCDate" w:val="False"/>
          <w:attr w:name="IsLunarDate" w:val="False"/>
          <w:attr w:name="Day" w:val="17"/>
          <w:attr w:name="Month" w:val="4"/>
          <w:attr w:name="Year" w:val="2013"/>
        </w:smartTagPr>
        <w:r w:rsidRPr="00BD0922">
          <w:rPr>
            <w:rFonts w:cs="Times New Roman"/>
            <w:sz w:val="18"/>
            <w:szCs w:val="18"/>
          </w:rPr>
          <w:t>2013-04-17</w:t>
        </w:r>
      </w:smartTag>
      <w:r w:rsidRPr="00BD0922">
        <w:rPr>
          <w:rFonts w:cs="Times New Roman"/>
          <w:sz w:val="18"/>
          <w:szCs w:val="18"/>
        </w:rPr>
        <w:t>/100926852569.shtml)</w:t>
      </w:r>
    </w:p>
    <w:p w:rsidR="0036582C" w:rsidRPr="00F358A9" w:rsidRDefault="0036582C" w:rsidP="0036582C">
      <w:pPr>
        <w:adjustRightInd w:val="0"/>
        <w:snapToGrid w:val="0"/>
        <w:spacing w:line="360" w:lineRule="auto"/>
        <w:ind w:firstLineChars="200" w:firstLine="420"/>
        <w:rPr>
          <w:rFonts w:cs="Times New Roman"/>
          <w:noProof/>
          <w:color w:val="000000"/>
          <w:sz w:val="21"/>
          <w:szCs w:val="21"/>
        </w:rPr>
      </w:pPr>
      <w:r>
        <w:rPr>
          <w:rFonts w:cs="Times New Roman"/>
          <w:noProof/>
          <w:color w:val="000000"/>
          <w:sz w:val="21"/>
          <w:szCs w:val="21"/>
        </w:rPr>
        <w:drawing>
          <wp:anchor distT="0" distB="0" distL="114300" distR="114300" simplePos="0" relativeHeight="251678720" behindDoc="0" locked="0" layoutInCell="1" allowOverlap="1" wp14:anchorId="2EB5B32A" wp14:editId="0BA72D26">
            <wp:simplePos x="0" y="0"/>
            <wp:positionH relativeFrom="column">
              <wp:posOffset>2647950</wp:posOffset>
            </wp:positionH>
            <wp:positionV relativeFrom="paragraph">
              <wp:posOffset>12065</wp:posOffset>
            </wp:positionV>
            <wp:extent cx="1233170" cy="1439545"/>
            <wp:effectExtent l="0" t="0" r="5080" b="825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l="5788" t="5092" r="8208" b="25607"/>
                    <a:stretch>
                      <a:fillRect/>
                    </a:stretch>
                  </pic:blipFill>
                  <pic:spPr bwMode="auto">
                    <a:xfrm>
                      <a:off x="0" y="0"/>
                      <a:ext cx="123317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hint="eastAsia"/>
          <w:noProof/>
          <w:color w:val="000000"/>
          <w:sz w:val="21"/>
          <w:szCs w:val="21"/>
        </w:rPr>
        <w:t>2</w:t>
      </w:r>
      <w:r>
        <w:rPr>
          <w:rFonts w:cs="Times New Roman" w:hint="eastAsia"/>
          <w:noProof/>
          <w:color w:val="000000"/>
          <w:sz w:val="21"/>
          <w:szCs w:val="21"/>
        </w:rPr>
        <w:t>）</w:t>
      </w:r>
      <w:r w:rsidRPr="00CA4530">
        <w:rPr>
          <w:rFonts w:cs="Times New Roman"/>
          <w:noProof/>
          <w:color w:val="000000"/>
          <w:sz w:val="21"/>
          <w:szCs w:val="21"/>
        </w:rPr>
        <w:t>1996</w:t>
      </w:r>
      <w:r w:rsidRPr="00CA4530">
        <w:rPr>
          <w:rFonts w:cs="Times New Roman"/>
          <w:noProof/>
          <w:color w:val="000000"/>
          <w:sz w:val="21"/>
          <w:szCs w:val="21"/>
        </w:rPr>
        <w:t>年达茅斯学院汞中毒事故，以铬金属研究著名的金属毒理专家韦德翰化学教授，实验时，高毒性有机汞穿透手套引致神经性中毒，不足一年后去世，年仅</w:t>
      </w:r>
      <w:r w:rsidRPr="00CA4530">
        <w:rPr>
          <w:rFonts w:cs="Times New Roman"/>
          <w:noProof/>
          <w:color w:val="000000"/>
          <w:sz w:val="21"/>
          <w:szCs w:val="21"/>
        </w:rPr>
        <w:t>48</w:t>
      </w:r>
      <w:r w:rsidRPr="00CA4530">
        <w:rPr>
          <w:rFonts w:cs="Times New Roman"/>
          <w:noProof/>
          <w:color w:val="000000"/>
          <w:sz w:val="21"/>
          <w:szCs w:val="21"/>
        </w:rPr>
        <w:t>岁</w:t>
      </w:r>
      <w:r>
        <w:rPr>
          <w:rFonts w:cs="Times New Roman" w:hint="eastAsia"/>
          <w:noProof/>
          <w:color w:val="000000"/>
          <w:sz w:val="21"/>
          <w:szCs w:val="21"/>
        </w:rPr>
        <w:t>。</w:t>
      </w:r>
    </w:p>
    <w:p w:rsidR="0036582C" w:rsidRPr="00F358A9" w:rsidRDefault="0036582C" w:rsidP="0036582C">
      <w:pPr>
        <w:adjustRightInd w:val="0"/>
        <w:snapToGrid w:val="0"/>
        <w:spacing w:line="360" w:lineRule="auto"/>
        <w:rPr>
          <w:rFonts w:asciiTheme="minorEastAsia" w:hAnsiTheme="minorEastAsia" w:cs="Times New Roman"/>
          <w:b/>
          <w:noProof/>
          <w:sz w:val="21"/>
          <w:szCs w:val="21"/>
        </w:rPr>
      </w:pPr>
      <w:r w:rsidRPr="00F358A9">
        <w:rPr>
          <w:rFonts w:asciiTheme="minorEastAsia" w:hAnsiTheme="minorEastAsia" w:cs="Times New Roman"/>
          <w:b/>
          <w:noProof/>
          <w:sz w:val="21"/>
          <w:szCs w:val="21"/>
        </w:rPr>
        <w:t>原因：未选用合适的防护手套。</w:t>
      </w:r>
    </w:p>
    <w:p w:rsidR="0036582C" w:rsidRPr="00BD0922" w:rsidRDefault="0036582C" w:rsidP="0036582C">
      <w:pPr>
        <w:adjustRightInd w:val="0"/>
        <w:snapToGrid w:val="0"/>
        <w:spacing w:line="360" w:lineRule="auto"/>
        <w:rPr>
          <w:rFonts w:cs="Times New Roman"/>
          <w:sz w:val="18"/>
          <w:szCs w:val="18"/>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http://www.docin.com/p-319484074.html)</w:t>
      </w:r>
    </w:p>
    <w:p w:rsidR="0036582C" w:rsidRPr="00BD0922" w:rsidRDefault="0036582C" w:rsidP="0036582C">
      <w:pPr>
        <w:adjustRightInd w:val="0"/>
        <w:snapToGrid w:val="0"/>
        <w:spacing w:line="360" w:lineRule="auto"/>
        <w:ind w:firstLineChars="200" w:firstLine="420"/>
        <w:rPr>
          <w:rFonts w:cs="Times New Roman"/>
          <w:noProof/>
          <w:sz w:val="21"/>
          <w:szCs w:val="21"/>
        </w:rPr>
      </w:pPr>
      <w:r>
        <w:rPr>
          <w:rFonts w:cs="Times New Roman" w:hint="eastAsia"/>
          <w:noProof/>
          <w:sz w:val="21"/>
          <w:szCs w:val="21"/>
        </w:rPr>
        <w:t>3</w:t>
      </w:r>
      <w:r>
        <w:rPr>
          <w:rFonts w:cs="Times New Roman" w:hint="eastAsia"/>
          <w:noProof/>
          <w:sz w:val="21"/>
          <w:szCs w:val="21"/>
        </w:rPr>
        <w:t>）</w:t>
      </w:r>
      <w:smartTag w:uri="urn:schemas-microsoft-com:office:smarttags" w:element="chsdate">
        <w:smartTagPr>
          <w:attr w:name="IsROCDate" w:val="False"/>
          <w:attr w:name="IsLunarDate" w:val="False"/>
          <w:attr w:name="Day" w:val="29"/>
          <w:attr w:name="Month" w:val="4"/>
          <w:attr w:name="Year" w:val="1999"/>
        </w:smartTagPr>
        <w:r w:rsidRPr="00BD0922">
          <w:rPr>
            <w:rFonts w:cs="Times New Roman"/>
            <w:noProof/>
            <w:sz w:val="21"/>
            <w:szCs w:val="21"/>
          </w:rPr>
          <w:t>1999</w:t>
        </w:r>
        <w:r w:rsidRPr="00BD0922">
          <w:rPr>
            <w:rFonts w:cs="Times New Roman"/>
            <w:noProof/>
            <w:sz w:val="21"/>
            <w:szCs w:val="21"/>
          </w:rPr>
          <w:t>年</w:t>
        </w:r>
        <w:r w:rsidRPr="00BD0922">
          <w:rPr>
            <w:rFonts w:cs="Times New Roman"/>
            <w:noProof/>
            <w:sz w:val="21"/>
            <w:szCs w:val="21"/>
          </w:rPr>
          <w:t>4</w:t>
        </w:r>
        <w:r w:rsidRPr="00BD0922">
          <w:rPr>
            <w:rFonts w:cs="Times New Roman"/>
            <w:noProof/>
            <w:sz w:val="21"/>
            <w:szCs w:val="21"/>
          </w:rPr>
          <w:t>月</w:t>
        </w:r>
        <w:r w:rsidRPr="00BD0922">
          <w:rPr>
            <w:rFonts w:cs="Times New Roman"/>
            <w:noProof/>
            <w:sz w:val="21"/>
            <w:szCs w:val="21"/>
          </w:rPr>
          <w:t>29</w:t>
        </w:r>
        <w:r w:rsidRPr="00BD0922">
          <w:rPr>
            <w:rFonts w:cs="Times New Roman"/>
            <w:noProof/>
            <w:sz w:val="21"/>
            <w:szCs w:val="21"/>
          </w:rPr>
          <w:t>日</w:t>
        </w:r>
      </w:smartTag>
      <w:r w:rsidRPr="00BD0922">
        <w:rPr>
          <w:rFonts w:cs="Times New Roman"/>
          <w:noProof/>
          <w:sz w:val="21"/>
          <w:szCs w:val="21"/>
        </w:rPr>
        <w:t>，某机械学院化工实验室发生重大爆炸伤亡事故，死亡</w:t>
      </w:r>
      <w:r w:rsidRPr="00BD0922">
        <w:rPr>
          <w:rFonts w:cs="Times New Roman"/>
          <w:noProof/>
          <w:sz w:val="21"/>
          <w:szCs w:val="21"/>
        </w:rPr>
        <w:t>4</w:t>
      </w:r>
      <w:r w:rsidRPr="00BD0922">
        <w:rPr>
          <w:rFonts w:cs="Times New Roman"/>
          <w:noProof/>
          <w:sz w:val="21"/>
          <w:szCs w:val="21"/>
        </w:rPr>
        <w:t>人，其中年龄最大的副教授年仅</w:t>
      </w:r>
      <w:r w:rsidRPr="00BD0922">
        <w:rPr>
          <w:rFonts w:cs="Times New Roman"/>
          <w:noProof/>
          <w:sz w:val="21"/>
          <w:szCs w:val="21"/>
        </w:rPr>
        <w:t>37</w:t>
      </w:r>
      <w:r w:rsidRPr="00BD0922">
        <w:rPr>
          <w:rFonts w:cs="Times New Roman"/>
          <w:noProof/>
          <w:sz w:val="21"/>
          <w:szCs w:val="21"/>
        </w:rPr>
        <w:t>岁。另有</w:t>
      </w:r>
      <w:r w:rsidRPr="00BD0922">
        <w:rPr>
          <w:rFonts w:cs="Times New Roman"/>
          <w:noProof/>
          <w:sz w:val="21"/>
          <w:szCs w:val="21"/>
        </w:rPr>
        <w:t>2</w:t>
      </w:r>
      <w:r w:rsidRPr="00BD0922">
        <w:rPr>
          <w:rFonts w:cs="Times New Roman"/>
          <w:noProof/>
          <w:sz w:val="21"/>
          <w:szCs w:val="21"/>
        </w:rPr>
        <w:t>人重伤，</w:t>
      </w:r>
      <w:r w:rsidRPr="00BD0922">
        <w:rPr>
          <w:rFonts w:cs="Times New Roman"/>
          <w:noProof/>
          <w:sz w:val="21"/>
          <w:szCs w:val="21"/>
        </w:rPr>
        <w:t>42</w:t>
      </w:r>
      <w:r w:rsidRPr="00BD0922">
        <w:rPr>
          <w:rFonts w:cs="Times New Roman"/>
          <w:noProof/>
          <w:sz w:val="21"/>
          <w:szCs w:val="21"/>
        </w:rPr>
        <w:t>人受到不同程度的伤害，</w:t>
      </w:r>
      <w:r w:rsidRPr="00BD0922">
        <w:rPr>
          <w:rFonts w:cs="Times New Roman"/>
          <w:noProof/>
          <w:sz w:val="21"/>
          <w:szCs w:val="21"/>
        </w:rPr>
        <w:t>550</w:t>
      </w:r>
      <w:r w:rsidRPr="00BD0922">
        <w:rPr>
          <w:rFonts w:cs="Times New Roman"/>
          <w:noProof/>
          <w:sz w:val="21"/>
          <w:szCs w:val="21"/>
        </w:rPr>
        <w:t>平方米实验室被摧毁。</w:t>
      </w:r>
    </w:p>
    <w:p w:rsidR="0036582C" w:rsidRPr="0097295C" w:rsidRDefault="0036582C" w:rsidP="0036582C">
      <w:pPr>
        <w:adjustRightInd w:val="0"/>
        <w:snapToGrid w:val="0"/>
        <w:spacing w:line="360" w:lineRule="auto"/>
        <w:rPr>
          <w:rFonts w:asciiTheme="minorEastAsia" w:hAnsiTheme="minorEastAsia" w:cs="Times New Roman"/>
          <w:b/>
          <w:noProof/>
          <w:sz w:val="21"/>
          <w:szCs w:val="21"/>
        </w:rPr>
      </w:pPr>
      <w:r w:rsidRPr="0097295C">
        <w:rPr>
          <w:rFonts w:asciiTheme="minorEastAsia" w:hAnsiTheme="minorEastAsia" w:cs="Times New Roman"/>
          <w:b/>
          <w:noProof/>
          <w:sz w:val="21"/>
          <w:szCs w:val="21"/>
        </w:rPr>
        <w:t>原因：在实验室存放了过量（约</w:t>
      </w:r>
      <w:smartTag w:uri="urn:schemas-microsoft-com:office:smarttags" w:element="chmetcnv">
        <w:smartTagPr>
          <w:attr w:name="UnitName" w:val="千克"/>
          <w:attr w:name="SourceValue" w:val="170"/>
          <w:attr w:name="HasSpace" w:val="False"/>
          <w:attr w:name="Negative" w:val="False"/>
          <w:attr w:name="NumberType" w:val="1"/>
          <w:attr w:name="TCSC" w:val="0"/>
        </w:smartTagPr>
        <w:r w:rsidRPr="0097295C">
          <w:rPr>
            <w:rFonts w:asciiTheme="minorEastAsia" w:hAnsiTheme="minorEastAsia" w:cs="Times New Roman"/>
            <w:b/>
            <w:noProof/>
            <w:sz w:val="21"/>
            <w:szCs w:val="21"/>
          </w:rPr>
          <w:t>170千克</w:t>
        </w:r>
      </w:smartTag>
      <w:r w:rsidRPr="0097295C">
        <w:rPr>
          <w:rFonts w:asciiTheme="minorEastAsia" w:hAnsiTheme="minorEastAsia" w:cs="Times New Roman"/>
          <w:b/>
          <w:noProof/>
          <w:sz w:val="21"/>
          <w:szCs w:val="21"/>
        </w:rPr>
        <w:t>）过氧化甲乙酮，操作不当。</w:t>
      </w:r>
    </w:p>
    <w:p w:rsidR="0036582C" w:rsidRPr="00F75AC8" w:rsidRDefault="0036582C" w:rsidP="0036582C">
      <w:pPr>
        <w:adjustRightInd w:val="0"/>
        <w:snapToGrid w:val="0"/>
        <w:spacing w:line="360" w:lineRule="auto"/>
        <w:jc w:val="center"/>
        <w:rPr>
          <w:rFonts w:cs="Times New Roman"/>
          <w:sz w:val="18"/>
          <w:szCs w:val="18"/>
        </w:rPr>
      </w:pPr>
      <w:r>
        <w:rPr>
          <w:rFonts w:cs="Times New Roman" w:hint="eastAsia"/>
          <w:sz w:val="18"/>
          <w:szCs w:val="18"/>
        </w:rPr>
        <w:t>（</w:t>
      </w:r>
      <w:r w:rsidRPr="00BD0922">
        <w:rPr>
          <w:rFonts w:cs="Times New Roman"/>
          <w:sz w:val="18"/>
          <w:szCs w:val="18"/>
        </w:rPr>
        <w:t>资源来源</w:t>
      </w:r>
      <w:r w:rsidRPr="00BD0922">
        <w:rPr>
          <w:rFonts w:eastAsia="黑体" w:cs="Times New Roman"/>
          <w:noProof/>
          <w:sz w:val="21"/>
          <w:szCs w:val="21"/>
        </w:rPr>
        <w:t>：</w:t>
      </w:r>
      <w:r w:rsidRPr="00F75AC8">
        <w:rPr>
          <w:rFonts w:cs="Times New Roman"/>
          <w:sz w:val="18"/>
          <w:szCs w:val="18"/>
        </w:rPr>
        <w:t>http://wenku.baidu.com/view/</w:t>
      </w:r>
      <w:smartTag w:uri="urn:schemas-microsoft-com:office:smarttags" w:element="chmetcnv">
        <w:smartTagPr>
          <w:attr w:name="TCSC" w:val="0"/>
          <w:attr w:name="NumberType" w:val="1"/>
          <w:attr w:name="Negative" w:val="False"/>
          <w:attr w:name="HasSpace" w:val="False"/>
          <w:attr w:name="SourceValue" w:val="9"/>
          <w:attr w:name="UnitName" w:val="C"/>
        </w:smartTagPr>
        <w:r w:rsidRPr="00F75AC8">
          <w:rPr>
            <w:rFonts w:cs="Times New Roman"/>
            <w:sz w:val="18"/>
            <w:szCs w:val="18"/>
          </w:rPr>
          <w:t>9c</w:t>
        </w:r>
      </w:smartTag>
      <w:smartTag w:uri="urn:schemas-microsoft-com:office:smarttags" w:element="chmetcnv">
        <w:smartTagPr>
          <w:attr w:name="TCSC" w:val="0"/>
          <w:attr w:name="NumberType" w:val="1"/>
          <w:attr w:name="Negative" w:val="False"/>
          <w:attr w:name="HasSpace" w:val="False"/>
          <w:attr w:name="SourceValue" w:val="513131"/>
          <w:attr w:name="UnitName" w:val="F"/>
        </w:smartTagPr>
        <w:r w:rsidRPr="00F75AC8">
          <w:rPr>
            <w:rFonts w:cs="Times New Roman"/>
            <w:sz w:val="18"/>
            <w:szCs w:val="18"/>
          </w:rPr>
          <w:t>513131f</w:t>
        </w:r>
      </w:smartTag>
      <w:smartTag w:uri="urn:schemas-microsoft-com:office:smarttags" w:element="chmetcnv">
        <w:smartTagPr>
          <w:attr w:name="TCSC" w:val="0"/>
          <w:attr w:name="NumberType" w:val="1"/>
          <w:attr w:name="Negative" w:val="False"/>
          <w:attr w:name="HasSpace" w:val="False"/>
          <w:attr w:name="SourceValue" w:val="111"/>
          <w:attr w:name="UnitName" w:val="F"/>
        </w:smartTagPr>
        <w:r w:rsidRPr="00F75AC8">
          <w:rPr>
            <w:rFonts w:cs="Times New Roman"/>
            <w:sz w:val="18"/>
            <w:szCs w:val="18"/>
          </w:rPr>
          <w:t>111f</w:t>
        </w:r>
      </w:smartTag>
      <w:r w:rsidRPr="00F75AC8">
        <w:rPr>
          <w:rFonts w:cs="Times New Roman"/>
          <w:sz w:val="18"/>
          <w:szCs w:val="18"/>
        </w:rPr>
        <w:t>18583d05aeb.html</w:t>
      </w:r>
      <w:r w:rsidRPr="00F75AC8">
        <w:rPr>
          <w:rFonts w:cs="Times New Roman" w:hint="eastAsia"/>
          <w:sz w:val="18"/>
          <w:szCs w:val="18"/>
        </w:rPr>
        <w:t>）</w:t>
      </w:r>
    </w:p>
    <w:p w:rsidR="0036582C" w:rsidRPr="00BD0922" w:rsidRDefault="0036582C" w:rsidP="0036582C">
      <w:pPr>
        <w:adjustRightInd w:val="0"/>
        <w:snapToGrid w:val="0"/>
        <w:spacing w:line="360" w:lineRule="auto"/>
        <w:ind w:firstLineChars="200" w:firstLine="480"/>
        <w:rPr>
          <w:rFonts w:cs="Times New Roman"/>
          <w:noProof/>
          <w:sz w:val="21"/>
          <w:szCs w:val="21"/>
        </w:rPr>
      </w:pPr>
      <w:r>
        <w:rPr>
          <w:noProof/>
        </w:rPr>
        <w:lastRenderedPageBreak/>
        <w:drawing>
          <wp:anchor distT="0" distB="0" distL="114300" distR="114300" simplePos="0" relativeHeight="251676672" behindDoc="1" locked="0" layoutInCell="1" allowOverlap="1" wp14:anchorId="277BCAF2" wp14:editId="53256BF9">
            <wp:simplePos x="0" y="0"/>
            <wp:positionH relativeFrom="column">
              <wp:posOffset>47625</wp:posOffset>
            </wp:positionH>
            <wp:positionV relativeFrom="paragraph">
              <wp:posOffset>38735</wp:posOffset>
            </wp:positionV>
            <wp:extent cx="1032082" cy="1260000"/>
            <wp:effectExtent l="0" t="0" r="0" b="0"/>
            <wp:wrapSquare wrapText="bothSides"/>
            <wp:docPr id="5" name="图片 5" descr="118694383822366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86943838223664065"/>
                    <pic:cNvPicPr>
                      <a:picLocks noChangeAspect="1" noChangeArrowheads="1"/>
                    </pic:cNvPicPr>
                  </pic:nvPicPr>
                  <pic:blipFill>
                    <a:blip r:embed="rId81" cstate="print">
                      <a:extLst>
                        <a:ext uri="{28A0092B-C50C-407E-A947-70E740481C1C}">
                          <a14:useLocalDpi xmlns:a14="http://schemas.microsoft.com/office/drawing/2010/main" val="0"/>
                        </a:ext>
                      </a:extLst>
                    </a:blip>
                    <a:srcRect l="29686" t="23164" r="19275" b="44540"/>
                    <a:stretch>
                      <a:fillRect/>
                    </a:stretch>
                  </pic:blipFill>
                  <pic:spPr bwMode="auto">
                    <a:xfrm>
                      <a:off x="0" y="0"/>
                      <a:ext cx="1032082"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hint="eastAsia"/>
          <w:noProof/>
          <w:sz w:val="21"/>
          <w:szCs w:val="21"/>
        </w:rPr>
        <w:t>4</w:t>
      </w:r>
      <w:r>
        <w:rPr>
          <w:rFonts w:cs="Times New Roman" w:hint="eastAsia"/>
          <w:noProof/>
          <w:sz w:val="21"/>
          <w:szCs w:val="21"/>
        </w:rPr>
        <w:t>）</w:t>
      </w:r>
      <w:smartTag w:uri="urn:schemas-microsoft-com:office:smarttags" w:element="chsdate">
        <w:smartTagPr>
          <w:attr w:name="IsROCDate" w:val="False"/>
          <w:attr w:name="IsLunarDate" w:val="False"/>
          <w:attr w:name="Day" w:val="30"/>
          <w:attr w:name="Month" w:val="4"/>
          <w:attr w:name="Year" w:val="2013"/>
        </w:smartTagPr>
        <w:r w:rsidRPr="00BD0922">
          <w:rPr>
            <w:rFonts w:cs="Times New Roman"/>
            <w:noProof/>
            <w:sz w:val="21"/>
            <w:szCs w:val="21"/>
          </w:rPr>
          <w:t>2013</w:t>
        </w:r>
        <w:r w:rsidRPr="00BD0922">
          <w:rPr>
            <w:rFonts w:cs="Times New Roman"/>
            <w:noProof/>
            <w:sz w:val="21"/>
            <w:szCs w:val="21"/>
          </w:rPr>
          <w:t>年</w:t>
        </w:r>
        <w:r w:rsidRPr="00BD0922">
          <w:rPr>
            <w:rFonts w:cs="Times New Roman"/>
            <w:noProof/>
            <w:sz w:val="21"/>
            <w:szCs w:val="21"/>
          </w:rPr>
          <w:t>4</w:t>
        </w:r>
        <w:r w:rsidRPr="00BD0922">
          <w:rPr>
            <w:rFonts w:cs="Times New Roman"/>
            <w:noProof/>
            <w:sz w:val="21"/>
            <w:szCs w:val="21"/>
          </w:rPr>
          <w:t>月</w:t>
        </w:r>
        <w:r w:rsidRPr="00BD0922">
          <w:rPr>
            <w:rFonts w:cs="Times New Roman"/>
            <w:noProof/>
            <w:sz w:val="21"/>
            <w:szCs w:val="21"/>
          </w:rPr>
          <w:t>30</w:t>
        </w:r>
        <w:r w:rsidRPr="00BD0922">
          <w:rPr>
            <w:rFonts w:cs="Times New Roman"/>
            <w:noProof/>
            <w:sz w:val="21"/>
            <w:szCs w:val="21"/>
          </w:rPr>
          <w:t>日</w:t>
        </w:r>
      </w:smartTag>
      <w:r w:rsidRPr="00BD0922">
        <w:rPr>
          <w:rFonts w:cs="Times New Roman"/>
          <w:noProof/>
          <w:sz w:val="21"/>
          <w:szCs w:val="21"/>
        </w:rPr>
        <w:t>，南京某大学实验室发生爆炸，</w:t>
      </w:r>
      <w:r w:rsidRPr="00BD0922">
        <w:rPr>
          <w:rFonts w:cs="Times New Roman"/>
          <w:noProof/>
          <w:sz w:val="21"/>
          <w:szCs w:val="21"/>
        </w:rPr>
        <w:t>1</w:t>
      </w:r>
      <w:r w:rsidRPr="00BD0922">
        <w:rPr>
          <w:rFonts w:cs="Times New Roman"/>
          <w:noProof/>
          <w:sz w:val="21"/>
          <w:szCs w:val="21"/>
        </w:rPr>
        <w:t>死</w:t>
      </w:r>
      <w:r w:rsidRPr="00BD0922">
        <w:rPr>
          <w:rFonts w:cs="Times New Roman"/>
          <w:noProof/>
          <w:sz w:val="21"/>
          <w:szCs w:val="21"/>
        </w:rPr>
        <w:t>3</w:t>
      </w:r>
      <w:r w:rsidRPr="00BD0922">
        <w:rPr>
          <w:rFonts w:cs="Times New Roman"/>
          <w:noProof/>
          <w:sz w:val="21"/>
          <w:szCs w:val="21"/>
        </w:rPr>
        <w:t>伤。</w:t>
      </w:r>
    </w:p>
    <w:p w:rsidR="0036582C" w:rsidRPr="00FA0BF2" w:rsidRDefault="0036582C" w:rsidP="0036582C">
      <w:pPr>
        <w:adjustRightInd w:val="0"/>
        <w:snapToGrid w:val="0"/>
        <w:spacing w:line="360" w:lineRule="auto"/>
        <w:rPr>
          <w:rFonts w:asciiTheme="minorEastAsia" w:hAnsiTheme="minorEastAsia" w:cs="Times New Roman"/>
          <w:b/>
          <w:noProof/>
          <w:sz w:val="21"/>
          <w:szCs w:val="21"/>
        </w:rPr>
      </w:pPr>
      <w:r w:rsidRPr="0097295C">
        <w:rPr>
          <w:rFonts w:asciiTheme="minorEastAsia" w:hAnsiTheme="minorEastAsia" w:cs="Times New Roman"/>
          <w:b/>
          <w:noProof/>
          <w:sz w:val="21"/>
          <w:szCs w:val="21"/>
        </w:rPr>
        <w:t>原因：私自拆卸气体储罐。</w:t>
      </w:r>
    </w:p>
    <w:p w:rsidR="0036582C" w:rsidRDefault="0036582C" w:rsidP="0036582C">
      <w:pPr>
        <w:adjustRightInd w:val="0"/>
        <w:snapToGrid w:val="0"/>
        <w:spacing w:line="360" w:lineRule="auto"/>
        <w:ind w:left="320" w:hangingChars="200" w:hanging="320"/>
        <w:rPr>
          <w:rFonts w:eastAsia="黑体" w:cs="Times New Roman"/>
          <w:noProof/>
          <w:sz w:val="21"/>
          <w:szCs w:val="21"/>
        </w:rPr>
      </w:pPr>
      <w:r w:rsidRPr="00BD0922">
        <w:rPr>
          <w:rFonts w:cs="Times New Roman"/>
          <w:spacing w:val="-10"/>
          <w:sz w:val="18"/>
          <w:szCs w:val="18"/>
        </w:rPr>
        <w:t>(</w:t>
      </w:r>
      <w:r w:rsidRPr="00BD0922">
        <w:rPr>
          <w:rFonts w:cs="Times New Roman"/>
          <w:spacing w:val="-10"/>
          <w:sz w:val="18"/>
          <w:szCs w:val="18"/>
        </w:rPr>
        <w:t>资源来源</w:t>
      </w:r>
      <w:r w:rsidRPr="00BD0922">
        <w:rPr>
          <w:rFonts w:eastAsia="黑体" w:cs="Times New Roman"/>
          <w:noProof/>
          <w:sz w:val="21"/>
          <w:szCs w:val="21"/>
        </w:rPr>
        <w:t>：</w:t>
      </w:r>
    </w:p>
    <w:p w:rsidR="0036582C" w:rsidRPr="00FA0BF2" w:rsidRDefault="0036582C" w:rsidP="0036582C">
      <w:pPr>
        <w:adjustRightInd w:val="0"/>
        <w:snapToGrid w:val="0"/>
        <w:spacing w:line="360" w:lineRule="auto"/>
        <w:ind w:left="320" w:hangingChars="200" w:hanging="320"/>
        <w:rPr>
          <w:rFonts w:cs="Times New Roman"/>
          <w:spacing w:val="-10"/>
          <w:sz w:val="18"/>
          <w:szCs w:val="18"/>
        </w:rPr>
      </w:pPr>
      <w:r w:rsidRPr="00BD0922">
        <w:rPr>
          <w:rFonts w:cs="Times New Roman"/>
          <w:spacing w:val="-10"/>
          <w:sz w:val="18"/>
          <w:szCs w:val="18"/>
        </w:rPr>
        <w:t>http://news.ifeng.com/society/2/detail_2013_04/30/24822050_0.shtml)</w:t>
      </w:r>
    </w:p>
    <w:p w:rsidR="0036582C" w:rsidRPr="00241F5D" w:rsidRDefault="0036582C" w:rsidP="0036582C">
      <w:pPr>
        <w:pStyle w:val="a5"/>
        <w:numPr>
          <w:ilvl w:val="0"/>
          <w:numId w:val="48"/>
        </w:numPr>
        <w:spacing w:before="260" w:after="260"/>
        <w:ind w:firstLineChars="0"/>
        <w:jc w:val="left"/>
        <w:outlineLvl w:val="0"/>
        <w:rPr>
          <w:rFonts w:eastAsia="宋体" w:hAnsi="宋体"/>
          <w:b/>
          <w:kern w:val="0"/>
          <w:sz w:val="21"/>
          <w:szCs w:val="21"/>
        </w:rPr>
      </w:pPr>
      <w:bookmarkStart w:id="298" w:name="_Toc424542487"/>
      <w:bookmarkStart w:id="299" w:name="_Toc424561845"/>
      <w:bookmarkStart w:id="300" w:name="_Toc424562099"/>
      <w:r w:rsidRPr="00241F5D">
        <w:rPr>
          <w:rFonts w:eastAsia="宋体" w:hAnsi="宋体" w:hint="eastAsia"/>
          <w:b/>
          <w:kern w:val="0"/>
          <w:sz w:val="21"/>
          <w:szCs w:val="21"/>
        </w:rPr>
        <w:t>设备安全事故</w:t>
      </w:r>
      <w:bookmarkEnd w:id="298"/>
      <w:bookmarkEnd w:id="299"/>
      <w:bookmarkEnd w:id="300"/>
    </w:p>
    <w:p w:rsidR="0036582C" w:rsidRPr="00BD0922" w:rsidRDefault="0036582C" w:rsidP="0036582C">
      <w:pPr>
        <w:adjustRightInd w:val="0"/>
        <w:snapToGrid w:val="0"/>
        <w:spacing w:line="360" w:lineRule="auto"/>
        <w:ind w:firstLineChars="200" w:firstLine="480"/>
        <w:rPr>
          <w:rFonts w:cs="Times New Roman"/>
          <w:noProof/>
          <w:sz w:val="21"/>
          <w:szCs w:val="21"/>
        </w:rPr>
      </w:pPr>
      <w:r>
        <w:rPr>
          <w:rFonts w:cs="Times New Roman"/>
          <w:noProof/>
        </w:rPr>
        <w:drawing>
          <wp:anchor distT="0" distB="0" distL="114300" distR="114300" simplePos="0" relativeHeight="251679744" behindDoc="0" locked="0" layoutInCell="1" allowOverlap="0" wp14:anchorId="5DAC02ED" wp14:editId="2AF92547">
            <wp:simplePos x="0" y="0"/>
            <wp:positionH relativeFrom="column">
              <wp:posOffset>2114550</wp:posOffset>
            </wp:positionH>
            <wp:positionV relativeFrom="paragraph">
              <wp:posOffset>33655</wp:posOffset>
            </wp:positionV>
            <wp:extent cx="1485900" cy="1049020"/>
            <wp:effectExtent l="0" t="0" r="0" b="0"/>
            <wp:wrapSquare wrapText="bothSides"/>
            <wp:docPr id="3" name="图片 3" descr="Michele Dufau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ele Dufault '1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8590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hint="eastAsia"/>
          <w:noProof/>
          <w:sz w:val="21"/>
          <w:szCs w:val="21"/>
        </w:rPr>
        <w:t>1</w:t>
      </w:r>
      <w:r>
        <w:rPr>
          <w:rFonts w:cs="Times New Roman" w:hint="eastAsia"/>
          <w:noProof/>
          <w:sz w:val="21"/>
          <w:szCs w:val="21"/>
        </w:rPr>
        <w:t>）</w:t>
      </w:r>
      <w:smartTag w:uri="urn:schemas-microsoft-com:office:smarttags" w:element="chsdate">
        <w:smartTagPr>
          <w:attr w:name="Year" w:val="2011"/>
          <w:attr w:name="Month" w:val="4"/>
          <w:attr w:name="Day" w:val="12"/>
          <w:attr w:name="IsLunarDate" w:val="False"/>
          <w:attr w:name="IsROCDate" w:val="False"/>
        </w:smartTagPr>
        <w:r w:rsidRPr="00BD0922">
          <w:rPr>
            <w:rFonts w:cs="Times New Roman"/>
            <w:noProof/>
            <w:sz w:val="21"/>
            <w:szCs w:val="21"/>
          </w:rPr>
          <w:t>2011</w:t>
        </w:r>
        <w:r w:rsidRPr="00BD0922">
          <w:rPr>
            <w:rFonts w:cs="Times New Roman"/>
            <w:noProof/>
            <w:sz w:val="21"/>
            <w:szCs w:val="21"/>
          </w:rPr>
          <w:t>年</w:t>
        </w:r>
        <w:r w:rsidRPr="00BD0922">
          <w:rPr>
            <w:rFonts w:cs="Times New Roman"/>
            <w:noProof/>
            <w:sz w:val="21"/>
            <w:szCs w:val="21"/>
          </w:rPr>
          <w:t>4</w:t>
        </w:r>
        <w:r w:rsidRPr="00BD0922">
          <w:rPr>
            <w:rFonts w:cs="Times New Roman"/>
            <w:noProof/>
            <w:sz w:val="21"/>
            <w:szCs w:val="21"/>
          </w:rPr>
          <w:t>月</w:t>
        </w:r>
        <w:r w:rsidRPr="00BD0922">
          <w:rPr>
            <w:rFonts w:cs="Times New Roman"/>
            <w:noProof/>
            <w:sz w:val="21"/>
            <w:szCs w:val="21"/>
          </w:rPr>
          <w:t>12</w:t>
        </w:r>
        <w:r w:rsidRPr="00BD0922">
          <w:rPr>
            <w:rFonts w:cs="Times New Roman"/>
            <w:noProof/>
            <w:sz w:val="21"/>
            <w:szCs w:val="21"/>
          </w:rPr>
          <w:t>日</w:t>
        </w:r>
      </w:smartTag>
      <w:r w:rsidRPr="00BD0922">
        <w:rPr>
          <w:rFonts w:cs="Times New Roman"/>
          <w:noProof/>
          <w:sz w:val="21"/>
          <w:szCs w:val="21"/>
        </w:rPr>
        <w:t>，耶鲁大学一名再有一个月就要毕业的女生米歇丽</w:t>
      </w:r>
      <w:r w:rsidRPr="00BD0922">
        <w:rPr>
          <w:rFonts w:cs="Times New Roman"/>
          <w:noProof/>
          <w:sz w:val="21"/>
          <w:szCs w:val="21"/>
        </w:rPr>
        <w:t>·</w:t>
      </w:r>
      <w:r w:rsidRPr="00BD0922">
        <w:rPr>
          <w:rFonts w:cs="Times New Roman"/>
          <w:noProof/>
          <w:sz w:val="21"/>
          <w:szCs w:val="21"/>
        </w:rPr>
        <w:t>杜弗特（</w:t>
      </w:r>
      <w:r w:rsidRPr="00BD0922">
        <w:rPr>
          <w:rFonts w:cs="Times New Roman"/>
          <w:noProof/>
          <w:sz w:val="21"/>
          <w:szCs w:val="21"/>
        </w:rPr>
        <w:t>Michele Dufault</w:t>
      </w:r>
      <w:r w:rsidRPr="00BD0922">
        <w:rPr>
          <w:rFonts w:cs="Times New Roman"/>
          <w:noProof/>
          <w:sz w:val="21"/>
          <w:szCs w:val="21"/>
        </w:rPr>
        <w:t>），晚上在实验室内在为毕业项目操作机器时，被木材加工机器绞住头发窒息死亡。</w:t>
      </w:r>
    </w:p>
    <w:p w:rsidR="0036582C" w:rsidRPr="0097295C" w:rsidRDefault="0036582C" w:rsidP="0036582C">
      <w:pPr>
        <w:adjustRightInd w:val="0"/>
        <w:snapToGrid w:val="0"/>
        <w:spacing w:line="360" w:lineRule="auto"/>
        <w:rPr>
          <w:rFonts w:asciiTheme="minorEastAsia" w:hAnsiTheme="minorEastAsia" w:cs="Times New Roman"/>
          <w:b/>
          <w:noProof/>
          <w:sz w:val="21"/>
          <w:szCs w:val="21"/>
        </w:rPr>
      </w:pPr>
      <w:r w:rsidRPr="0097295C">
        <w:rPr>
          <w:rFonts w:asciiTheme="minorEastAsia" w:hAnsiTheme="minorEastAsia" w:cs="Times New Roman"/>
          <w:b/>
          <w:noProof/>
          <w:sz w:val="21"/>
          <w:szCs w:val="21"/>
        </w:rPr>
        <w:t>原因：未按要求将长发束起并戴工作帽，致使头发被木材加工机器绞住而窒息。</w:t>
      </w:r>
    </w:p>
    <w:p w:rsidR="0036582C" w:rsidRPr="00BD0922" w:rsidRDefault="0036582C" w:rsidP="0036582C">
      <w:pPr>
        <w:adjustRightInd w:val="0"/>
        <w:snapToGrid w:val="0"/>
        <w:spacing w:line="360" w:lineRule="auto"/>
        <w:rPr>
          <w:rFonts w:cs="Times New Roman"/>
          <w:sz w:val="18"/>
          <w:szCs w:val="18"/>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http://news.sciencenet.cn/htmlnews/2011/4/246120.shtm)</w:t>
      </w:r>
    </w:p>
    <w:p w:rsidR="0036582C" w:rsidRPr="00BD0922" w:rsidRDefault="0036582C" w:rsidP="0036582C">
      <w:pPr>
        <w:adjustRightInd w:val="0"/>
        <w:snapToGrid w:val="0"/>
        <w:spacing w:line="360" w:lineRule="auto"/>
        <w:ind w:firstLineChars="200" w:firstLine="420"/>
        <w:rPr>
          <w:rFonts w:cs="Times New Roman"/>
          <w:color w:val="000000"/>
          <w:sz w:val="21"/>
          <w:szCs w:val="21"/>
        </w:rPr>
      </w:pPr>
      <w:r>
        <w:rPr>
          <w:rFonts w:cs="Times New Roman" w:hint="eastAsia"/>
          <w:color w:val="000000"/>
          <w:sz w:val="21"/>
          <w:szCs w:val="21"/>
        </w:rPr>
        <w:t>2</w:t>
      </w:r>
      <w:r>
        <w:rPr>
          <w:rFonts w:cs="Times New Roman" w:hint="eastAsia"/>
          <w:color w:val="000000"/>
          <w:sz w:val="21"/>
          <w:szCs w:val="21"/>
        </w:rPr>
        <w:t>）</w:t>
      </w:r>
      <w:smartTag w:uri="urn:schemas-microsoft-com:office:smarttags" w:element="chsdate">
        <w:smartTagPr>
          <w:attr w:name="IsROCDate" w:val="False"/>
          <w:attr w:name="IsLunarDate" w:val="False"/>
          <w:attr w:name="Day" w:val="27"/>
          <w:attr w:name="Month" w:val="7"/>
          <w:attr w:name="Year" w:val="2009"/>
        </w:smartTagPr>
        <w:r w:rsidRPr="00BD0922">
          <w:rPr>
            <w:rFonts w:cs="Times New Roman"/>
            <w:color w:val="000000"/>
            <w:sz w:val="21"/>
            <w:szCs w:val="21"/>
          </w:rPr>
          <w:t>2009</w:t>
        </w:r>
        <w:r w:rsidRPr="00BD0922">
          <w:rPr>
            <w:rFonts w:cs="Times New Roman"/>
            <w:color w:val="000000"/>
            <w:sz w:val="21"/>
            <w:szCs w:val="21"/>
          </w:rPr>
          <w:t>年</w:t>
        </w:r>
        <w:r w:rsidRPr="00BD0922">
          <w:rPr>
            <w:rFonts w:cs="Times New Roman"/>
            <w:color w:val="000000"/>
            <w:sz w:val="21"/>
            <w:szCs w:val="21"/>
          </w:rPr>
          <w:t>7</w:t>
        </w:r>
        <w:r w:rsidRPr="00BD0922">
          <w:rPr>
            <w:rFonts w:cs="Times New Roman"/>
            <w:color w:val="000000"/>
            <w:sz w:val="21"/>
            <w:szCs w:val="21"/>
          </w:rPr>
          <w:t>月</w:t>
        </w:r>
        <w:r w:rsidRPr="00BD0922">
          <w:rPr>
            <w:rFonts w:cs="Times New Roman"/>
            <w:color w:val="000000"/>
            <w:sz w:val="21"/>
            <w:szCs w:val="21"/>
          </w:rPr>
          <w:t>27</w:t>
        </w:r>
        <w:r w:rsidRPr="00BD0922">
          <w:rPr>
            <w:rFonts w:cs="Times New Roman"/>
            <w:color w:val="000000"/>
            <w:sz w:val="21"/>
            <w:szCs w:val="21"/>
          </w:rPr>
          <w:t>日</w:t>
        </w:r>
      </w:smartTag>
      <w:r w:rsidRPr="00BD0922">
        <w:rPr>
          <w:rFonts w:cs="Times New Roman"/>
          <w:color w:val="000000"/>
          <w:sz w:val="21"/>
          <w:szCs w:val="21"/>
        </w:rPr>
        <w:t>，某高校</w:t>
      </w:r>
      <w:proofErr w:type="gramStart"/>
      <w:r w:rsidRPr="00BD0922">
        <w:rPr>
          <w:rFonts w:cs="Times New Roman"/>
          <w:color w:val="000000"/>
          <w:sz w:val="21"/>
          <w:szCs w:val="21"/>
        </w:rPr>
        <w:t>一</w:t>
      </w:r>
      <w:proofErr w:type="gramEnd"/>
      <w:r w:rsidRPr="00BD0922">
        <w:rPr>
          <w:rFonts w:cs="Times New Roman"/>
          <w:color w:val="000000"/>
          <w:sz w:val="21"/>
          <w:szCs w:val="21"/>
        </w:rPr>
        <w:t>实验室进行</w:t>
      </w:r>
      <w:r w:rsidRPr="00BD0922">
        <w:rPr>
          <w:rFonts w:cs="Times New Roman"/>
          <w:color w:val="000000"/>
          <w:sz w:val="21"/>
          <w:szCs w:val="21"/>
        </w:rPr>
        <w:t>LED</w:t>
      </w:r>
      <w:r w:rsidRPr="00BD0922">
        <w:rPr>
          <w:rFonts w:cs="Times New Roman"/>
          <w:color w:val="000000"/>
          <w:sz w:val="21"/>
          <w:szCs w:val="21"/>
        </w:rPr>
        <w:t>屏动平衡调试实验</w:t>
      </w:r>
      <w:r>
        <w:rPr>
          <w:rFonts w:cs="Times New Roman" w:hint="eastAsia"/>
          <w:color w:val="000000"/>
          <w:sz w:val="21"/>
          <w:szCs w:val="21"/>
        </w:rPr>
        <w:t>，</w:t>
      </w:r>
      <w:r w:rsidRPr="00BD0922">
        <w:rPr>
          <w:rFonts w:cs="Times New Roman"/>
          <w:color w:val="000000"/>
          <w:sz w:val="21"/>
          <w:szCs w:val="21"/>
        </w:rPr>
        <w:t>在高速运转中，出现</w:t>
      </w:r>
      <w:r w:rsidRPr="0097295C">
        <w:rPr>
          <w:rFonts w:cs="Times New Roman"/>
          <w:b/>
          <w:color w:val="000000"/>
          <w:sz w:val="21"/>
          <w:szCs w:val="21"/>
        </w:rPr>
        <w:t>重心失衡</w:t>
      </w:r>
      <w:r w:rsidRPr="00BD0922">
        <w:rPr>
          <w:rFonts w:cs="Times New Roman"/>
          <w:color w:val="000000"/>
          <w:sz w:val="21"/>
          <w:szCs w:val="21"/>
        </w:rPr>
        <w:t>，引起疲劳断裂，整个</w:t>
      </w:r>
      <w:r w:rsidRPr="00BD0922">
        <w:rPr>
          <w:rFonts w:cs="Times New Roman"/>
          <w:color w:val="000000"/>
          <w:sz w:val="21"/>
          <w:szCs w:val="21"/>
        </w:rPr>
        <w:t>LED</w:t>
      </w:r>
      <w:r w:rsidRPr="00BD0922">
        <w:rPr>
          <w:rFonts w:cs="Times New Roman"/>
          <w:color w:val="000000"/>
          <w:sz w:val="21"/>
          <w:szCs w:val="21"/>
        </w:rPr>
        <w:t>屏倾斜离心，击破两层有机玻璃保护层，飞溅的有机玻璃碎片等使得</w:t>
      </w:r>
      <w:r w:rsidRPr="00BD0922">
        <w:rPr>
          <w:rFonts w:cs="Times New Roman"/>
          <w:color w:val="000000"/>
          <w:sz w:val="21"/>
          <w:szCs w:val="21"/>
        </w:rPr>
        <w:t>1</w:t>
      </w:r>
      <w:r w:rsidRPr="00BD0922">
        <w:rPr>
          <w:rFonts w:cs="Times New Roman"/>
          <w:color w:val="000000"/>
          <w:sz w:val="21"/>
          <w:szCs w:val="21"/>
        </w:rPr>
        <w:t>位老师和</w:t>
      </w:r>
      <w:r w:rsidRPr="00BD0922">
        <w:rPr>
          <w:rFonts w:cs="Times New Roman"/>
          <w:color w:val="000000"/>
          <w:sz w:val="21"/>
          <w:szCs w:val="21"/>
        </w:rPr>
        <w:t>2</w:t>
      </w:r>
      <w:r w:rsidRPr="00BD0922">
        <w:rPr>
          <w:rFonts w:cs="Times New Roman"/>
          <w:color w:val="000000"/>
          <w:sz w:val="21"/>
          <w:szCs w:val="21"/>
        </w:rPr>
        <w:t>位学生受伤。</w:t>
      </w:r>
    </w:p>
    <w:p w:rsidR="0036582C" w:rsidRPr="00BD0922" w:rsidRDefault="0036582C" w:rsidP="0036582C">
      <w:pPr>
        <w:adjustRightInd w:val="0"/>
        <w:snapToGrid w:val="0"/>
        <w:spacing w:line="360" w:lineRule="auto"/>
        <w:jc w:val="center"/>
        <w:rPr>
          <w:rFonts w:cs="Times New Roman"/>
          <w:sz w:val="18"/>
          <w:szCs w:val="18"/>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http://wenku.baidu.com/view/45840e1b</w:t>
      </w:r>
      <w:smartTag w:uri="urn:schemas-microsoft-com:office:smarttags" w:element="chmetcnv">
        <w:smartTagPr>
          <w:attr w:name="TCSC" w:val="0"/>
          <w:attr w:name="NumberType" w:val="1"/>
          <w:attr w:name="Negative" w:val="False"/>
          <w:attr w:name="HasSpace" w:val="False"/>
          <w:attr w:name="SourceValue" w:val="10"/>
          <w:attr w:name="UnitName" w:val="a"/>
        </w:smartTagPr>
        <w:r w:rsidRPr="00BD0922">
          <w:rPr>
            <w:rFonts w:cs="Times New Roman"/>
            <w:sz w:val="18"/>
            <w:szCs w:val="18"/>
          </w:rPr>
          <w:t>10a</w:t>
        </w:r>
      </w:smartTag>
      <w:smartTag w:uri="urn:schemas-microsoft-com:office:smarttags" w:element="chmetcnv">
        <w:smartTagPr>
          <w:attr w:name="TCSC" w:val="0"/>
          <w:attr w:name="NumberType" w:val="1"/>
          <w:attr w:name="Negative" w:val="False"/>
          <w:attr w:name="HasSpace" w:val="False"/>
          <w:attr w:name="SourceValue" w:val="6"/>
          <w:attr w:name="UnitName" w:val="F"/>
        </w:smartTagPr>
        <w:r w:rsidRPr="00BD0922">
          <w:rPr>
            <w:rFonts w:cs="Times New Roman"/>
            <w:sz w:val="18"/>
            <w:szCs w:val="18"/>
          </w:rPr>
          <w:t>6f</w:t>
        </w:r>
      </w:smartTag>
      <w:r w:rsidRPr="00BD0922">
        <w:rPr>
          <w:rFonts w:cs="Times New Roman"/>
          <w:sz w:val="18"/>
          <w:szCs w:val="18"/>
        </w:rPr>
        <w:t>524ccbf8574.html)</w:t>
      </w:r>
    </w:p>
    <w:p w:rsidR="0036582C" w:rsidRPr="00BD0922" w:rsidRDefault="0036582C" w:rsidP="0036582C">
      <w:pPr>
        <w:adjustRightInd w:val="0"/>
        <w:snapToGrid w:val="0"/>
        <w:spacing w:line="360" w:lineRule="auto"/>
        <w:ind w:firstLineChars="200" w:firstLine="420"/>
        <w:rPr>
          <w:rFonts w:cs="Times New Roman"/>
          <w:noProof/>
          <w:sz w:val="21"/>
          <w:szCs w:val="21"/>
        </w:rPr>
      </w:pPr>
      <w:r>
        <w:rPr>
          <w:rFonts w:cs="Times New Roman" w:hint="eastAsia"/>
          <w:noProof/>
          <w:sz w:val="21"/>
          <w:szCs w:val="21"/>
        </w:rPr>
        <w:t>3</w:t>
      </w:r>
      <w:r>
        <w:rPr>
          <w:rFonts w:cs="Times New Roman" w:hint="eastAsia"/>
          <w:noProof/>
          <w:sz w:val="21"/>
          <w:szCs w:val="21"/>
        </w:rPr>
        <w:t>）</w:t>
      </w:r>
      <w:smartTag w:uri="urn:schemas-microsoft-com:office:smarttags" w:element="chsdate">
        <w:smartTagPr>
          <w:attr w:name="Year" w:val="2006"/>
          <w:attr w:name="Month" w:val="3"/>
          <w:attr w:name="Day" w:val="14"/>
          <w:attr w:name="IsLunarDate" w:val="False"/>
          <w:attr w:name="IsROCDate" w:val="False"/>
        </w:smartTagPr>
        <w:r w:rsidRPr="00BD0922">
          <w:rPr>
            <w:rFonts w:cs="Times New Roman"/>
            <w:noProof/>
            <w:sz w:val="21"/>
            <w:szCs w:val="21"/>
          </w:rPr>
          <w:t>2006</w:t>
        </w:r>
        <w:r w:rsidRPr="00BD0922">
          <w:rPr>
            <w:rFonts w:cs="Times New Roman"/>
            <w:noProof/>
            <w:sz w:val="21"/>
            <w:szCs w:val="21"/>
          </w:rPr>
          <w:t>年</w:t>
        </w:r>
        <w:r w:rsidRPr="00BD0922">
          <w:rPr>
            <w:rFonts w:cs="Times New Roman"/>
            <w:noProof/>
            <w:sz w:val="21"/>
            <w:szCs w:val="21"/>
          </w:rPr>
          <w:t>3</w:t>
        </w:r>
        <w:r w:rsidRPr="00BD0922">
          <w:rPr>
            <w:rFonts w:cs="Times New Roman"/>
            <w:noProof/>
            <w:sz w:val="21"/>
            <w:szCs w:val="21"/>
          </w:rPr>
          <w:t>月</w:t>
        </w:r>
        <w:r w:rsidRPr="00BD0922">
          <w:rPr>
            <w:rFonts w:cs="Times New Roman"/>
            <w:noProof/>
            <w:sz w:val="21"/>
            <w:szCs w:val="21"/>
          </w:rPr>
          <w:t>14</w:t>
        </w:r>
        <w:r w:rsidRPr="00BD0922">
          <w:rPr>
            <w:rFonts w:cs="Times New Roman"/>
            <w:noProof/>
            <w:sz w:val="21"/>
            <w:szCs w:val="21"/>
          </w:rPr>
          <w:t>日</w:t>
        </w:r>
      </w:smartTag>
      <w:r w:rsidRPr="00BD0922">
        <w:rPr>
          <w:rFonts w:cs="Times New Roman"/>
          <w:noProof/>
          <w:sz w:val="21"/>
          <w:szCs w:val="21"/>
        </w:rPr>
        <w:t>，上海某大学一间有机化学实验室发生冰箱爆燃事故，由于发现及时，措施得当，火源被及时扑灭，未造成</w:t>
      </w:r>
      <w:r w:rsidRPr="00BD0922">
        <w:rPr>
          <w:rFonts w:cs="Times New Roman"/>
          <w:noProof/>
          <w:sz w:val="21"/>
          <w:szCs w:val="21"/>
        </w:rPr>
        <w:lastRenderedPageBreak/>
        <w:t>任何人员伤亡。</w:t>
      </w:r>
    </w:p>
    <w:p w:rsidR="0036582C" w:rsidRPr="0097295C" w:rsidRDefault="0036582C" w:rsidP="0036582C">
      <w:pPr>
        <w:adjustRightInd w:val="0"/>
        <w:snapToGrid w:val="0"/>
        <w:spacing w:line="360" w:lineRule="auto"/>
        <w:rPr>
          <w:rFonts w:asciiTheme="minorEastAsia" w:hAnsiTheme="minorEastAsia" w:cs="Times New Roman"/>
          <w:b/>
          <w:noProof/>
          <w:sz w:val="21"/>
          <w:szCs w:val="21"/>
        </w:rPr>
      </w:pPr>
      <w:r w:rsidRPr="0097295C">
        <w:rPr>
          <w:rFonts w:asciiTheme="minorEastAsia" w:hAnsiTheme="minorEastAsia" w:cs="Times New Roman"/>
          <w:b/>
          <w:noProof/>
          <w:sz w:val="21"/>
          <w:szCs w:val="21"/>
        </w:rPr>
        <w:t>原因：冰箱内存放的乙醚挥发，被冰箱启动时的电火花引爆。</w:t>
      </w:r>
    </w:p>
    <w:p w:rsidR="0036582C" w:rsidRPr="00BD0922" w:rsidRDefault="0036582C" w:rsidP="0036582C">
      <w:pPr>
        <w:adjustRightInd w:val="0"/>
        <w:snapToGrid w:val="0"/>
        <w:spacing w:line="360" w:lineRule="auto"/>
        <w:jc w:val="center"/>
        <w:rPr>
          <w:rFonts w:cs="Times New Roman"/>
          <w:sz w:val="18"/>
          <w:szCs w:val="18"/>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http://wenku.baidu.com/view/7e1e224633687e21af</w:t>
      </w:r>
      <w:smartTag w:uri="urn:schemas-microsoft-com:office:smarttags" w:element="chmetcnv">
        <w:smartTagPr>
          <w:attr w:name="TCSC" w:val="0"/>
          <w:attr w:name="NumberType" w:val="1"/>
          <w:attr w:name="Negative" w:val="False"/>
          <w:attr w:name="HasSpace" w:val="False"/>
          <w:attr w:name="SourceValue" w:val="45"/>
          <w:attr w:name="UnitName" w:val="a"/>
        </w:smartTagPr>
        <w:r w:rsidRPr="00BD0922">
          <w:rPr>
            <w:rFonts w:cs="Times New Roman"/>
            <w:sz w:val="18"/>
            <w:szCs w:val="18"/>
          </w:rPr>
          <w:t>45a</w:t>
        </w:r>
      </w:smartTag>
      <w:r w:rsidRPr="00BD0922">
        <w:rPr>
          <w:rFonts w:cs="Times New Roman"/>
          <w:sz w:val="18"/>
          <w:szCs w:val="18"/>
        </w:rPr>
        <w:t>956.html)</w:t>
      </w:r>
    </w:p>
    <w:p w:rsidR="0036582C" w:rsidRPr="00BD0922" w:rsidRDefault="0036582C" w:rsidP="0036582C">
      <w:pPr>
        <w:adjustRightInd w:val="0"/>
        <w:snapToGrid w:val="0"/>
        <w:spacing w:line="360" w:lineRule="auto"/>
        <w:ind w:firstLineChars="200" w:firstLine="420"/>
        <w:rPr>
          <w:rFonts w:cs="Times New Roman"/>
          <w:noProof/>
          <w:sz w:val="21"/>
          <w:szCs w:val="21"/>
        </w:rPr>
      </w:pPr>
      <w:r>
        <w:rPr>
          <w:rFonts w:cs="Times New Roman" w:hint="eastAsia"/>
          <w:noProof/>
          <w:sz w:val="21"/>
          <w:szCs w:val="21"/>
        </w:rPr>
        <w:t>4</w:t>
      </w:r>
      <w:r>
        <w:rPr>
          <w:rFonts w:cs="Times New Roman" w:hint="eastAsia"/>
          <w:noProof/>
          <w:sz w:val="21"/>
          <w:szCs w:val="21"/>
        </w:rPr>
        <w:t>）</w:t>
      </w:r>
      <w:smartTag w:uri="urn:schemas-microsoft-com:office:smarttags" w:element="chsdate">
        <w:smartTagPr>
          <w:attr w:name="IsROCDate" w:val="False"/>
          <w:attr w:name="IsLunarDate" w:val="False"/>
          <w:attr w:name="Day" w:val="3"/>
          <w:attr w:name="Month" w:val="7"/>
          <w:attr w:name="Year" w:val="2009"/>
        </w:smartTagPr>
        <w:r w:rsidRPr="00BD0922">
          <w:rPr>
            <w:rFonts w:cs="Times New Roman"/>
            <w:noProof/>
            <w:sz w:val="21"/>
            <w:szCs w:val="21"/>
          </w:rPr>
          <w:t>2009</w:t>
        </w:r>
        <w:r w:rsidRPr="00BD0922">
          <w:rPr>
            <w:rFonts w:cs="Times New Roman"/>
            <w:noProof/>
            <w:sz w:val="21"/>
            <w:szCs w:val="21"/>
          </w:rPr>
          <w:t>年</w:t>
        </w:r>
        <w:r w:rsidRPr="00BD0922">
          <w:rPr>
            <w:rFonts w:cs="Times New Roman"/>
            <w:noProof/>
            <w:sz w:val="21"/>
            <w:szCs w:val="21"/>
          </w:rPr>
          <w:t>7</w:t>
        </w:r>
        <w:r w:rsidRPr="00BD0922">
          <w:rPr>
            <w:rFonts w:cs="Times New Roman"/>
            <w:noProof/>
            <w:sz w:val="21"/>
            <w:szCs w:val="21"/>
          </w:rPr>
          <w:t>月</w:t>
        </w:r>
        <w:r w:rsidRPr="00BD0922">
          <w:rPr>
            <w:rFonts w:cs="Times New Roman"/>
            <w:noProof/>
            <w:sz w:val="21"/>
            <w:szCs w:val="21"/>
          </w:rPr>
          <w:t>3</w:t>
        </w:r>
        <w:r w:rsidRPr="00BD0922">
          <w:rPr>
            <w:rFonts w:cs="Times New Roman"/>
            <w:noProof/>
            <w:sz w:val="21"/>
            <w:szCs w:val="21"/>
          </w:rPr>
          <w:t>日</w:t>
        </w:r>
      </w:smartTag>
      <w:r w:rsidRPr="00BD0922">
        <w:rPr>
          <w:rFonts w:cs="Times New Roman"/>
          <w:noProof/>
          <w:sz w:val="21"/>
          <w:szCs w:val="21"/>
        </w:rPr>
        <w:t>，某高校一教师在实验过程中误将本应接入</w:t>
      </w:r>
      <w:r w:rsidRPr="00BD0922">
        <w:rPr>
          <w:rFonts w:cs="Times New Roman"/>
          <w:noProof/>
          <w:sz w:val="21"/>
          <w:szCs w:val="21"/>
        </w:rPr>
        <w:t>307</w:t>
      </w:r>
      <w:r w:rsidRPr="00BD0922">
        <w:rPr>
          <w:rFonts w:cs="Times New Roman"/>
          <w:noProof/>
          <w:sz w:val="21"/>
          <w:szCs w:val="21"/>
        </w:rPr>
        <w:t>实验室的一氧化碳气体接至</w:t>
      </w:r>
      <w:r w:rsidRPr="00BD0922">
        <w:rPr>
          <w:rFonts w:cs="Times New Roman"/>
          <w:noProof/>
          <w:sz w:val="21"/>
          <w:szCs w:val="21"/>
        </w:rPr>
        <w:t>211</w:t>
      </w:r>
      <w:r w:rsidRPr="00BD0922">
        <w:rPr>
          <w:rFonts w:cs="Times New Roman"/>
          <w:noProof/>
          <w:sz w:val="21"/>
          <w:szCs w:val="21"/>
        </w:rPr>
        <w:t>室输气管路，导致博士研究生于某在不知不觉中中毒死亡。</w:t>
      </w:r>
    </w:p>
    <w:p w:rsidR="0036582C" w:rsidRDefault="0036582C" w:rsidP="0036582C">
      <w:pPr>
        <w:adjustRightInd w:val="0"/>
        <w:snapToGrid w:val="0"/>
        <w:spacing w:line="360" w:lineRule="auto"/>
        <w:rPr>
          <w:rFonts w:eastAsia="黑体" w:cs="Times New Roman"/>
          <w:noProof/>
          <w:sz w:val="21"/>
          <w:szCs w:val="21"/>
        </w:rPr>
      </w:pPr>
      <w:r w:rsidRPr="00BD0922">
        <w:rPr>
          <w:rFonts w:cs="Times New Roman"/>
          <w:spacing w:val="-4"/>
          <w:sz w:val="18"/>
          <w:szCs w:val="18"/>
        </w:rPr>
        <w:t xml:space="preserve"> (</w:t>
      </w:r>
      <w:r w:rsidRPr="00BD0922">
        <w:rPr>
          <w:rFonts w:cs="Times New Roman"/>
          <w:spacing w:val="-4"/>
          <w:sz w:val="18"/>
          <w:szCs w:val="18"/>
        </w:rPr>
        <w:t>资源来源</w:t>
      </w:r>
      <w:r w:rsidRPr="00BD0922">
        <w:rPr>
          <w:rFonts w:eastAsia="黑体" w:cs="Times New Roman"/>
          <w:noProof/>
          <w:sz w:val="21"/>
          <w:szCs w:val="21"/>
        </w:rPr>
        <w:t>：</w:t>
      </w:r>
    </w:p>
    <w:p w:rsidR="0036582C" w:rsidRPr="00FA0BF2" w:rsidRDefault="0036582C" w:rsidP="0036582C">
      <w:pPr>
        <w:adjustRightInd w:val="0"/>
        <w:snapToGrid w:val="0"/>
        <w:spacing w:line="360" w:lineRule="auto"/>
        <w:rPr>
          <w:rFonts w:cs="Times New Roman"/>
          <w:spacing w:val="-4"/>
          <w:sz w:val="18"/>
          <w:szCs w:val="18"/>
        </w:rPr>
      </w:pPr>
      <w:r w:rsidRPr="00BD0922">
        <w:rPr>
          <w:rFonts w:cs="Times New Roman"/>
          <w:spacing w:val="-4"/>
          <w:sz w:val="18"/>
          <w:szCs w:val="18"/>
        </w:rPr>
        <w:t>http://news.xinhuanet.com/society/2009-07/07/content_11664592.htm)</w:t>
      </w:r>
    </w:p>
    <w:p w:rsidR="0036582C" w:rsidRPr="00241F5D" w:rsidRDefault="0036582C" w:rsidP="0036582C">
      <w:pPr>
        <w:pStyle w:val="a5"/>
        <w:numPr>
          <w:ilvl w:val="0"/>
          <w:numId w:val="48"/>
        </w:numPr>
        <w:spacing w:before="260" w:after="260" w:line="360" w:lineRule="auto"/>
        <w:ind w:firstLineChars="0"/>
        <w:jc w:val="left"/>
        <w:outlineLvl w:val="0"/>
        <w:rPr>
          <w:rFonts w:eastAsia="宋体" w:hAnsi="宋体"/>
          <w:b/>
          <w:kern w:val="0"/>
          <w:sz w:val="21"/>
          <w:szCs w:val="21"/>
        </w:rPr>
      </w:pPr>
      <w:bookmarkStart w:id="301" w:name="_Toc424542488"/>
      <w:bookmarkStart w:id="302" w:name="_Toc424561846"/>
      <w:bookmarkStart w:id="303" w:name="_Toc424562100"/>
      <w:r w:rsidRPr="00241F5D">
        <w:rPr>
          <w:rFonts w:eastAsia="宋体" w:hAnsi="宋体" w:hint="eastAsia"/>
          <w:b/>
          <w:kern w:val="0"/>
          <w:sz w:val="21"/>
          <w:szCs w:val="21"/>
        </w:rPr>
        <w:t>生物安全事故</w:t>
      </w:r>
      <w:bookmarkEnd w:id="301"/>
      <w:bookmarkEnd w:id="302"/>
      <w:bookmarkEnd w:id="303"/>
    </w:p>
    <w:p w:rsidR="0036582C" w:rsidRPr="00BD0922" w:rsidRDefault="0036582C" w:rsidP="0036582C">
      <w:pPr>
        <w:adjustRightInd w:val="0"/>
        <w:snapToGrid w:val="0"/>
        <w:spacing w:line="360" w:lineRule="auto"/>
        <w:ind w:firstLineChars="200" w:firstLine="420"/>
        <w:rPr>
          <w:rFonts w:cs="Times New Roman"/>
          <w:noProof/>
          <w:sz w:val="21"/>
          <w:szCs w:val="21"/>
        </w:rPr>
      </w:pPr>
      <w:r>
        <w:rPr>
          <w:rFonts w:cs="Times New Roman" w:hint="eastAsia"/>
          <w:noProof/>
          <w:sz w:val="21"/>
          <w:szCs w:val="21"/>
        </w:rPr>
        <w:t>1</w:t>
      </w:r>
      <w:r>
        <w:rPr>
          <w:rFonts w:cs="Times New Roman" w:hint="eastAsia"/>
          <w:noProof/>
          <w:sz w:val="21"/>
          <w:szCs w:val="21"/>
        </w:rPr>
        <w:t>）</w:t>
      </w:r>
      <w:r w:rsidRPr="00BD0922">
        <w:rPr>
          <w:rFonts w:cs="Times New Roman"/>
          <w:noProof/>
          <w:sz w:val="21"/>
          <w:szCs w:val="21"/>
        </w:rPr>
        <w:t>2011</w:t>
      </w:r>
      <w:r w:rsidRPr="00BD0922">
        <w:rPr>
          <w:rFonts w:cs="Times New Roman"/>
          <w:noProof/>
          <w:sz w:val="21"/>
          <w:szCs w:val="21"/>
        </w:rPr>
        <w:t>年</w:t>
      </w:r>
      <w:r w:rsidRPr="00BD0922">
        <w:rPr>
          <w:rFonts w:cs="Times New Roman"/>
          <w:noProof/>
          <w:sz w:val="21"/>
          <w:szCs w:val="21"/>
        </w:rPr>
        <w:t>3</w:t>
      </w:r>
      <w:r w:rsidRPr="00BD0922">
        <w:rPr>
          <w:rFonts w:cs="Times New Roman"/>
          <w:noProof/>
          <w:sz w:val="21"/>
          <w:szCs w:val="21"/>
        </w:rPr>
        <w:t>月至</w:t>
      </w:r>
      <w:r w:rsidRPr="00BD0922">
        <w:rPr>
          <w:rFonts w:cs="Times New Roman"/>
          <w:noProof/>
          <w:sz w:val="21"/>
          <w:szCs w:val="21"/>
        </w:rPr>
        <w:t>5</w:t>
      </w:r>
      <w:r w:rsidRPr="00BD0922">
        <w:rPr>
          <w:rFonts w:cs="Times New Roman"/>
          <w:noProof/>
          <w:sz w:val="21"/>
          <w:szCs w:val="21"/>
        </w:rPr>
        <w:t>月，某大学</w:t>
      </w:r>
      <w:r w:rsidRPr="00BD0922">
        <w:rPr>
          <w:rFonts w:cs="Times New Roman"/>
          <w:noProof/>
          <w:color w:val="000000"/>
          <w:sz w:val="21"/>
          <w:szCs w:val="21"/>
        </w:rPr>
        <w:t>动物医学学院</w:t>
      </w:r>
      <w:r w:rsidRPr="00BD0922">
        <w:rPr>
          <w:rFonts w:cs="Times New Roman"/>
          <w:noProof/>
          <w:sz w:val="21"/>
          <w:szCs w:val="21"/>
        </w:rPr>
        <w:t>27</w:t>
      </w:r>
      <w:r w:rsidRPr="00BD0922">
        <w:rPr>
          <w:rFonts w:cs="Times New Roman"/>
          <w:noProof/>
          <w:sz w:val="21"/>
          <w:szCs w:val="21"/>
        </w:rPr>
        <w:t>名学生和</w:t>
      </w:r>
      <w:r w:rsidRPr="00BD0922">
        <w:rPr>
          <w:rFonts w:cs="Times New Roman"/>
          <w:noProof/>
          <w:sz w:val="21"/>
          <w:szCs w:val="21"/>
        </w:rPr>
        <w:t>1</w:t>
      </w:r>
      <w:r w:rsidRPr="00BD0922">
        <w:rPr>
          <w:rFonts w:cs="Times New Roman"/>
          <w:noProof/>
          <w:sz w:val="21"/>
          <w:szCs w:val="21"/>
        </w:rPr>
        <w:t>名教师，相继确诊感染了布鲁氏菌病。</w:t>
      </w:r>
    </w:p>
    <w:p w:rsidR="0036582C" w:rsidRPr="00BD0922" w:rsidRDefault="0036582C" w:rsidP="0036582C">
      <w:pPr>
        <w:adjustRightInd w:val="0"/>
        <w:snapToGrid w:val="0"/>
        <w:spacing w:line="360" w:lineRule="auto"/>
        <w:rPr>
          <w:rFonts w:eastAsia="黑体" w:cs="Times New Roman"/>
          <w:noProof/>
          <w:sz w:val="21"/>
          <w:szCs w:val="21"/>
        </w:rPr>
      </w:pPr>
      <w:r w:rsidRPr="0097295C">
        <w:rPr>
          <w:rFonts w:asciiTheme="minorEastAsia" w:hAnsiTheme="minorEastAsia" w:cs="Times New Roman"/>
          <w:b/>
          <w:noProof/>
        </w:rPr>
        <w:drawing>
          <wp:anchor distT="0" distB="0" distL="114300" distR="114300" simplePos="0" relativeHeight="251675648" behindDoc="0" locked="0" layoutInCell="1" allowOverlap="0" wp14:anchorId="3317CCD7" wp14:editId="331A28DA">
            <wp:simplePos x="0" y="0"/>
            <wp:positionH relativeFrom="column">
              <wp:posOffset>38100</wp:posOffset>
            </wp:positionH>
            <wp:positionV relativeFrom="paragraph">
              <wp:posOffset>24130</wp:posOffset>
            </wp:positionV>
            <wp:extent cx="1485900" cy="902970"/>
            <wp:effectExtent l="0" t="0" r="0" b="0"/>
            <wp:wrapSquare wrapText="bothSides"/>
            <wp:docPr id="4" name="图片 4"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8590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95C">
        <w:rPr>
          <w:rFonts w:asciiTheme="minorEastAsia" w:hAnsiTheme="minorEastAsia" w:cs="Times New Roman"/>
          <w:b/>
          <w:noProof/>
          <w:sz w:val="21"/>
          <w:szCs w:val="21"/>
        </w:rPr>
        <w:t>原因：一是购买实验山羊时，未要求养殖场出具相关检疫合格证明；二是实验前未对实验山羊进行现场检疫；三是在指导学生实验过程中，未能严格要求学生遵守操作规程、进行有效防护</w:t>
      </w:r>
      <w:r w:rsidRPr="0097295C">
        <w:rPr>
          <w:rFonts w:asciiTheme="minorEastAsia" w:hAnsiTheme="minorEastAsia" w:cs="Times New Roman" w:hint="eastAsia"/>
          <w:b/>
          <w:noProof/>
          <w:sz w:val="21"/>
          <w:szCs w:val="21"/>
        </w:rPr>
        <w:t>。</w:t>
      </w:r>
    </w:p>
    <w:p w:rsidR="0036582C" w:rsidRPr="00D06EFB" w:rsidRDefault="0036582C" w:rsidP="0036582C">
      <w:pPr>
        <w:adjustRightInd w:val="0"/>
        <w:snapToGrid w:val="0"/>
        <w:spacing w:line="360" w:lineRule="auto"/>
        <w:rPr>
          <w:rFonts w:cs="Times New Roman"/>
          <w:sz w:val="18"/>
          <w:szCs w:val="18"/>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http://news.xinhuanet.</w:t>
      </w:r>
      <w:r>
        <w:rPr>
          <w:rFonts w:cs="Times New Roman"/>
          <w:sz w:val="18"/>
          <w:szCs w:val="18"/>
        </w:rPr>
        <w:t>com/2011-09/06/c_121979969.htm)</w:t>
      </w:r>
    </w:p>
    <w:p w:rsidR="0036582C" w:rsidRPr="00BD0922" w:rsidRDefault="0036582C" w:rsidP="0036582C">
      <w:pPr>
        <w:adjustRightInd w:val="0"/>
        <w:snapToGrid w:val="0"/>
        <w:spacing w:line="360" w:lineRule="auto"/>
        <w:ind w:firstLineChars="200" w:firstLine="420"/>
        <w:rPr>
          <w:rFonts w:cs="Times New Roman"/>
          <w:sz w:val="21"/>
          <w:szCs w:val="21"/>
        </w:rPr>
      </w:pPr>
      <w:r>
        <w:rPr>
          <w:rFonts w:cs="Times New Roman" w:hint="eastAsia"/>
          <w:noProof/>
          <w:sz w:val="21"/>
          <w:szCs w:val="21"/>
        </w:rPr>
        <w:t>2</w:t>
      </w:r>
      <w:r>
        <w:rPr>
          <w:rFonts w:cs="Times New Roman" w:hint="eastAsia"/>
          <w:noProof/>
          <w:sz w:val="21"/>
          <w:szCs w:val="21"/>
        </w:rPr>
        <w:t>）</w:t>
      </w:r>
      <w:r w:rsidRPr="00BD0922">
        <w:rPr>
          <w:rFonts w:cs="Times New Roman"/>
          <w:noProof/>
          <w:sz w:val="21"/>
          <w:szCs w:val="21"/>
        </w:rPr>
        <w:t>2009</w:t>
      </w:r>
      <w:r w:rsidRPr="00BD0922">
        <w:rPr>
          <w:rFonts w:cs="Times New Roman"/>
          <w:noProof/>
          <w:sz w:val="21"/>
          <w:szCs w:val="21"/>
        </w:rPr>
        <w:t>年</w:t>
      </w:r>
      <w:r w:rsidRPr="00BD0922">
        <w:rPr>
          <w:rFonts w:cs="Times New Roman"/>
          <w:noProof/>
          <w:sz w:val="21"/>
          <w:szCs w:val="21"/>
        </w:rPr>
        <w:t>11</w:t>
      </w:r>
      <w:r w:rsidRPr="00BD0922">
        <w:rPr>
          <w:rFonts w:cs="Times New Roman"/>
          <w:noProof/>
          <w:sz w:val="21"/>
          <w:szCs w:val="21"/>
        </w:rPr>
        <w:t>月，波士顿大学一名研究生在做实验时感染脑膜炎奈瑟氏球菌。通过遗传分析表明，该患病学生血样中分离出的细菌与来自其实</w:t>
      </w:r>
      <w:r w:rsidRPr="00BD0922">
        <w:rPr>
          <w:rFonts w:cs="Times New Roman"/>
          <w:sz w:val="21"/>
          <w:szCs w:val="21"/>
        </w:rPr>
        <w:t>验室的样本相匹配。</w:t>
      </w:r>
    </w:p>
    <w:p w:rsidR="0036582C" w:rsidRPr="00BD0922" w:rsidRDefault="0036582C" w:rsidP="0036582C">
      <w:pPr>
        <w:adjustRightInd w:val="0"/>
        <w:snapToGrid w:val="0"/>
        <w:spacing w:line="360" w:lineRule="auto"/>
        <w:rPr>
          <w:rFonts w:cs="Times New Roman"/>
          <w:sz w:val="21"/>
          <w:szCs w:val="21"/>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http://news.sciencenet.cn/htmlnews/2009/11/225174.shtm)</w:t>
      </w:r>
    </w:p>
    <w:p w:rsidR="0036582C" w:rsidRPr="00241F5D" w:rsidRDefault="0036582C" w:rsidP="0036582C">
      <w:pPr>
        <w:pStyle w:val="a5"/>
        <w:numPr>
          <w:ilvl w:val="0"/>
          <w:numId w:val="48"/>
        </w:numPr>
        <w:spacing w:before="260" w:after="260" w:line="360" w:lineRule="auto"/>
        <w:ind w:firstLineChars="0"/>
        <w:jc w:val="left"/>
        <w:outlineLvl w:val="0"/>
        <w:rPr>
          <w:rFonts w:eastAsia="宋体" w:hAnsi="宋体"/>
          <w:b/>
          <w:kern w:val="0"/>
          <w:sz w:val="21"/>
          <w:szCs w:val="21"/>
        </w:rPr>
      </w:pPr>
      <w:bookmarkStart w:id="304" w:name="_Toc424542489"/>
      <w:bookmarkStart w:id="305" w:name="_Toc424561847"/>
      <w:bookmarkStart w:id="306" w:name="_Toc424562101"/>
      <w:r w:rsidRPr="00241F5D">
        <w:rPr>
          <w:rFonts w:eastAsia="宋体" w:hAnsi="宋体" w:hint="eastAsia"/>
          <w:b/>
          <w:kern w:val="0"/>
          <w:sz w:val="21"/>
          <w:szCs w:val="21"/>
        </w:rPr>
        <w:lastRenderedPageBreak/>
        <w:t>辐射安全事故</w:t>
      </w:r>
      <w:bookmarkEnd w:id="304"/>
      <w:bookmarkEnd w:id="305"/>
      <w:bookmarkEnd w:id="306"/>
    </w:p>
    <w:p w:rsidR="0036582C" w:rsidRPr="00BD0922" w:rsidRDefault="0036582C" w:rsidP="0036582C">
      <w:pPr>
        <w:adjustRightInd w:val="0"/>
        <w:snapToGrid w:val="0"/>
        <w:spacing w:line="360" w:lineRule="auto"/>
        <w:ind w:firstLineChars="200" w:firstLine="420"/>
        <w:rPr>
          <w:rFonts w:cs="Times New Roman"/>
          <w:noProof/>
          <w:sz w:val="21"/>
          <w:szCs w:val="21"/>
        </w:rPr>
      </w:pPr>
      <w:r>
        <w:rPr>
          <w:rFonts w:cs="Times New Roman" w:hint="eastAsia"/>
          <w:noProof/>
          <w:sz w:val="21"/>
          <w:szCs w:val="21"/>
        </w:rPr>
        <w:t>1</w:t>
      </w:r>
      <w:r>
        <w:rPr>
          <w:rFonts w:cs="Times New Roman" w:hint="eastAsia"/>
          <w:noProof/>
          <w:sz w:val="21"/>
          <w:szCs w:val="21"/>
        </w:rPr>
        <w:t>）</w:t>
      </w:r>
      <w:r w:rsidRPr="00BD0922">
        <w:rPr>
          <w:rFonts w:cs="Times New Roman"/>
          <w:noProof/>
          <w:sz w:val="21"/>
          <w:szCs w:val="21"/>
        </w:rPr>
        <w:t>2010</w:t>
      </w:r>
      <w:r w:rsidRPr="00BD0922">
        <w:rPr>
          <w:rFonts w:cs="Times New Roman"/>
          <w:noProof/>
          <w:sz w:val="21"/>
          <w:szCs w:val="21"/>
        </w:rPr>
        <w:t>年</w:t>
      </w:r>
      <w:r w:rsidRPr="00BD0922">
        <w:rPr>
          <w:rFonts w:cs="Times New Roman"/>
          <w:noProof/>
          <w:sz w:val="21"/>
          <w:szCs w:val="21"/>
        </w:rPr>
        <w:t>2</w:t>
      </w:r>
      <w:r w:rsidRPr="00BD0922">
        <w:rPr>
          <w:rFonts w:cs="Times New Roman"/>
          <w:noProof/>
          <w:sz w:val="21"/>
          <w:szCs w:val="21"/>
        </w:rPr>
        <w:t>月，印度德里大学将含有放射性元素钴</w:t>
      </w:r>
      <w:r w:rsidRPr="00BD0922">
        <w:rPr>
          <w:rFonts w:cs="Times New Roman"/>
          <w:noProof/>
          <w:sz w:val="21"/>
          <w:szCs w:val="21"/>
        </w:rPr>
        <w:t>-60</w:t>
      </w:r>
      <w:r w:rsidRPr="00BD0922">
        <w:rPr>
          <w:rFonts w:cs="Times New Roman"/>
          <w:noProof/>
          <w:sz w:val="21"/>
          <w:szCs w:val="21"/>
        </w:rPr>
        <w:t>的废弃设备未经事先处理后出售给一家金属回收站。该回收站在拆卸设备时，由于里面泄漏的放射性废料导致</w:t>
      </w:r>
      <w:r w:rsidRPr="00BD0922">
        <w:rPr>
          <w:rFonts w:cs="Times New Roman"/>
          <w:noProof/>
          <w:sz w:val="21"/>
          <w:szCs w:val="21"/>
        </w:rPr>
        <w:t>1</w:t>
      </w:r>
      <w:r w:rsidRPr="00BD0922">
        <w:rPr>
          <w:rFonts w:cs="Times New Roman"/>
          <w:noProof/>
          <w:sz w:val="21"/>
          <w:szCs w:val="21"/>
        </w:rPr>
        <w:t>人死亡，数人伤势严重。除此之外，调查人员发现，在德里西部</w:t>
      </w:r>
      <w:r w:rsidRPr="00BD0922">
        <w:rPr>
          <w:rFonts w:cs="Times New Roman"/>
          <w:noProof/>
          <w:sz w:val="21"/>
          <w:szCs w:val="21"/>
        </w:rPr>
        <w:t>15</w:t>
      </w:r>
      <w:r w:rsidRPr="00BD0922">
        <w:rPr>
          <w:rFonts w:cs="Times New Roman"/>
          <w:noProof/>
          <w:sz w:val="21"/>
          <w:szCs w:val="21"/>
        </w:rPr>
        <w:t>家商店受到放射性污染。</w:t>
      </w:r>
    </w:p>
    <w:p w:rsidR="0036582C" w:rsidRPr="00BD0922" w:rsidRDefault="0036582C" w:rsidP="0036582C">
      <w:pPr>
        <w:adjustRightInd w:val="0"/>
        <w:snapToGrid w:val="0"/>
        <w:spacing w:line="360" w:lineRule="auto"/>
        <w:rPr>
          <w:rFonts w:cs="Times New Roman"/>
          <w:sz w:val="18"/>
          <w:szCs w:val="18"/>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http://bbs.tianya.cn/post-worldlook-266357-1.shtml)</w:t>
      </w:r>
    </w:p>
    <w:p w:rsidR="0036582C" w:rsidRPr="00BD0922" w:rsidRDefault="0036582C" w:rsidP="0036582C">
      <w:pPr>
        <w:adjustRightInd w:val="0"/>
        <w:snapToGrid w:val="0"/>
        <w:spacing w:line="360" w:lineRule="auto"/>
        <w:ind w:firstLineChars="200" w:firstLine="420"/>
        <w:rPr>
          <w:rFonts w:cs="Times New Roman"/>
          <w:noProof/>
          <w:sz w:val="21"/>
          <w:szCs w:val="21"/>
        </w:rPr>
      </w:pPr>
      <w:r>
        <w:rPr>
          <w:rFonts w:cs="Times New Roman" w:hint="eastAsia"/>
          <w:noProof/>
          <w:sz w:val="21"/>
          <w:szCs w:val="21"/>
        </w:rPr>
        <w:t>2</w:t>
      </w:r>
      <w:r>
        <w:rPr>
          <w:rFonts w:cs="Times New Roman" w:hint="eastAsia"/>
          <w:noProof/>
          <w:sz w:val="21"/>
          <w:szCs w:val="21"/>
        </w:rPr>
        <w:t>）</w:t>
      </w:r>
      <w:r w:rsidRPr="00BD0922">
        <w:rPr>
          <w:rFonts w:cs="Times New Roman"/>
          <w:noProof/>
          <w:sz w:val="21"/>
          <w:szCs w:val="21"/>
        </w:rPr>
        <w:t>巴西戈亚尼亚铯</w:t>
      </w:r>
      <w:r w:rsidRPr="00BD0922">
        <w:rPr>
          <w:rFonts w:cs="Times New Roman"/>
          <w:noProof/>
          <w:sz w:val="21"/>
          <w:szCs w:val="21"/>
        </w:rPr>
        <w:t>-137</w:t>
      </w:r>
      <w:r w:rsidRPr="00BD0922">
        <w:rPr>
          <w:rFonts w:cs="Times New Roman"/>
          <w:noProof/>
          <w:sz w:val="21"/>
          <w:szCs w:val="21"/>
        </w:rPr>
        <w:t>事件：在巴西的大城市戈亚尼亚，一家私人放射治疗研究所乔迁，将铯</w:t>
      </w:r>
      <w:r w:rsidRPr="00BD0922">
        <w:rPr>
          <w:rFonts w:cs="Times New Roman"/>
          <w:noProof/>
          <w:sz w:val="21"/>
          <w:szCs w:val="21"/>
        </w:rPr>
        <w:t>-137</w:t>
      </w:r>
      <w:r w:rsidRPr="00BD0922">
        <w:rPr>
          <w:rFonts w:cs="Times New Roman"/>
          <w:noProof/>
          <w:sz w:val="21"/>
          <w:szCs w:val="21"/>
        </w:rPr>
        <w:t>远距治疗装置留在原地，未通知主管部门。两个清洁工进入该建筑，将源组件从机器的辐射头上拆下来带回家拆卸，造成源盒破裂，产生污染：</w:t>
      </w:r>
      <w:r w:rsidRPr="00BD0922">
        <w:rPr>
          <w:rFonts w:cs="Times New Roman"/>
          <w:noProof/>
          <w:sz w:val="21"/>
          <w:szCs w:val="21"/>
        </w:rPr>
        <w:t>14</w:t>
      </w:r>
      <w:r w:rsidRPr="00BD0922">
        <w:rPr>
          <w:rFonts w:cs="Times New Roman"/>
          <w:noProof/>
          <w:sz w:val="21"/>
          <w:szCs w:val="21"/>
        </w:rPr>
        <w:t>人受到过度照射，</w:t>
      </w:r>
      <w:r w:rsidRPr="00BD0922">
        <w:rPr>
          <w:rFonts w:cs="Times New Roman"/>
          <w:noProof/>
          <w:sz w:val="21"/>
          <w:szCs w:val="21"/>
        </w:rPr>
        <w:t>4</w:t>
      </w:r>
      <w:r w:rsidRPr="00BD0922">
        <w:rPr>
          <w:rFonts w:cs="Times New Roman"/>
          <w:noProof/>
          <w:sz w:val="21"/>
          <w:szCs w:val="21"/>
        </w:rPr>
        <w:t>人</w:t>
      </w:r>
      <w:r w:rsidRPr="00BD0922">
        <w:rPr>
          <w:rFonts w:cs="Times New Roman"/>
          <w:noProof/>
          <w:sz w:val="21"/>
          <w:szCs w:val="21"/>
        </w:rPr>
        <w:t>4</w:t>
      </w:r>
      <w:r w:rsidRPr="00BD0922">
        <w:rPr>
          <w:rFonts w:cs="Times New Roman"/>
          <w:noProof/>
          <w:sz w:val="21"/>
          <w:szCs w:val="21"/>
        </w:rPr>
        <w:t>周内死亡。约</w:t>
      </w:r>
      <w:r w:rsidRPr="00BD0922">
        <w:rPr>
          <w:rFonts w:cs="Times New Roman"/>
          <w:noProof/>
          <w:sz w:val="21"/>
          <w:szCs w:val="21"/>
        </w:rPr>
        <w:t>11</w:t>
      </w:r>
      <w:r w:rsidRPr="00BD0922">
        <w:rPr>
          <w:rFonts w:cs="Times New Roman"/>
          <w:noProof/>
          <w:sz w:val="21"/>
          <w:szCs w:val="21"/>
        </w:rPr>
        <w:t>万人接受监测，</w:t>
      </w:r>
      <w:r w:rsidRPr="00BD0922">
        <w:rPr>
          <w:rFonts w:cs="Times New Roman"/>
          <w:noProof/>
          <w:sz w:val="21"/>
          <w:szCs w:val="21"/>
        </w:rPr>
        <w:t>249</w:t>
      </w:r>
      <w:r w:rsidRPr="00BD0922">
        <w:rPr>
          <w:rFonts w:cs="Times New Roman"/>
          <w:noProof/>
          <w:sz w:val="21"/>
          <w:szCs w:val="21"/>
        </w:rPr>
        <w:t>人发现受到污染。数百间房屋受到监测，</w:t>
      </w:r>
      <w:r w:rsidRPr="00BD0922">
        <w:rPr>
          <w:rFonts w:cs="Times New Roman"/>
          <w:noProof/>
          <w:sz w:val="21"/>
          <w:szCs w:val="21"/>
        </w:rPr>
        <w:t>85</w:t>
      </w:r>
      <w:r w:rsidRPr="00BD0922">
        <w:rPr>
          <w:rFonts w:cs="Times New Roman"/>
          <w:noProof/>
          <w:sz w:val="21"/>
          <w:szCs w:val="21"/>
        </w:rPr>
        <w:t>间发现被污染。</w:t>
      </w:r>
    </w:p>
    <w:p w:rsidR="0036582C" w:rsidRPr="00BD0922" w:rsidRDefault="0036582C" w:rsidP="0036582C">
      <w:pPr>
        <w:adjustRightInd w:val="0"/>
        <w:snapToGrid w:val="0"/>
        <w:spacing w:line="360" w:lineRule="auto"/>
        <w:rPr>
          <w:rFonts w:cs="Times New Roman"/>
          <w:sz w:val="18"/>
          <w:szCs w:val="18"/>
        </w:rPr>
      </w:pPr>
      <w:r w:rsidRPr="00BD0922">
        <w:rPr>
          <w:rFonts w:cs="Times New Roman"/>
          <w:sz w:val="18"/>
          <w:szCs w:val="18"/>
        </w:rPr>
        <w:t>(</w:t>
      </w:r>
      <w:r w:rsidRPr="00BD0922">
        <w:rPr>
          <w:rFonts w:cs="Times New Roman"/>
          <w:sz w:val="18"/>
          <w:szCs w:val="18"/>
        </w:rPr>
        <w:t>资源来源</w:t>
      </w:r>
      <w:r w:rsidRPr="00BD0922">
        <w:rPr>
          <w:rFonts w:eastAsia="黑体" w:cs="Times New Roman"/>
          <w:noProof/>
          <w:sz w:val="21"/>
          <w:szCs w:val="21"/>
        </w:rPr>
        <w:t>：</w:t>
      </w:r>
      <w:r w:rsidRPr="00BD0922">
        <w:rPr>
          <w:rFonts w:cs="Times New Roman"/>
          <w:sz w:val="18"/>
          <w:szCs w:val="18"/>
        </w:rPr>
        <w:t>http://www.laonanren.com/news/2011-03/33067p3.htm)</w:t>
      </w:r>
    </w:p>
    <w:p w:rsidR="0036582C" w:rsidRPr="0036582C" w:rsidRDefault="0036582C" w:rsidP="00097854">
      <w:pPr>
        <w:spacing w:before="260" w:after="260" w:line="340" w:lineRule="exact"/>
      </w:pPr>
    </w:p>
    <w:sectPr w:rsidR="0036582C" w:rsidRPr="0036582C" w:rsidSect="00EF7BBB">
      <w:headerReference w:type="default" r:id="rId84"/>
      <w:footerReference w:type="default" r:id="rId85"/>
      <w:pgSz w:w="8419" w:h="11906" w:orient="landscape" w:code="9"/>
      <w:pgMar w:top="1134" w:right="1134" w:bottom="1134" w:left="1134" w:header="720" w:footer="73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C6" w:rsidRDefault="00A523C6" w:rsidP="00C6524C">
      <w:r>
        <w:separator/>
      </w:r>
    </w:p>
  </w:endnote>
  <w:endnote w:type="continuationSeparator" w:id="0">
    <w:p w:rsidR="00A523C6" w:rsidRDefault="00A523C6" w:rsidP="00C6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FZKTJW--GB1-0">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00" w:rsidRDefault="00611100">
    <w:pPr>
      <w:pStyle w:val="a4"/>
      <w:jc w:val="center"/>
    </w:pPr>
  </w:p>
  <w:p w:rsidR="00611100" w:rsidRDefault="006111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63317"/>
      <w:docPartObj>
        <w:docPartGallery w:val="Page Numbers (Bottom of Page)"/>
        <w:docPartUnique/>
      </w:docPartObj>
    </w:sdtPr>
    <w:sdtEndPr/>
    <w:sdtContent>
      <w:p w:rsidR="00611100" w:rsidRDefault="00611100">
        <w:pPr>
          <w:pStyle w:val="a4"/>
          <w:jc w:val="center"/>
        </w:pPr>
        <w:r>
          <w:rPr>
            <w:rFonts w:hint="eastAsia"/>
          </w:rPr>
          <w:t>第</w:t>
        </w:r>
        <w:r>
          <w:fldChar w:fldCharType="begin"/>
        </w:r>
        <w:r>
          <w:instrText>PAGE   \* MERGEFORMAT</w:instrText>
        </w:r>
        <w:r>
          <w:fldChar w:fldCharType="separate"/>
        </w:r>
        <w:r w:rsidR="003804D8" w:rsidRPr="003804D8">
          <w:rPr>
            <w:noProof/>
            <w:lang w:val="zh-CN"/>
          </w:rPr>
          <w:t>16</w:t>
        </w:r>
        <w:r>
          <w:fldChar w:fldCharType="end"/>
        </w:r>
        <w:r>
          <w:rPr>
            <w:rFonts w:hint="eastAsia"/>
          </w:rPr>
          <w:t>页</w:t>
        </w:r>
      </w:p>
    </w:sdtContent>
  </w:sdt>
  <w:p w:rsidR="00611100" w:rsidRDefault="006111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C6" w:rsidRDefault="00A523C6" w:rsidP="00C6524C">
      <w:r>
        <w:separator/>
      </w:r>
    </w:p>
  </w:footnote>
  <w:footnote w:type="continuationSeparator" w:id="0">
    <w:p w:rsidR="00A523C6" w:rsidRDefault="00A523C6" w:rsidP="00C65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00" w:rsidRDefault="00611100">
    <w:pPr>
      <w:pStyle w:val="a3"/>
    </w:pPr>
    <w:r>
      <w:rPr>
        <w:rFonts w:hint="eastAsia"/>
      </w:rPr>
      <w:t>中国计量学院实验室安全手册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08B"/>
    <w:multiLevelType w:val="hybridMultilevel"/>
    <w:tmpl w:val="E8B60E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A138E4"/>
    <w:multiLevelType w:val="hybridMultilevel"/>
    <w:tmpl w:val="B9C44E5E"/>
    <w:lvl w:ilvl="0" w:tplc="EFB463F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6F074D"/>
    <w:multiLevelType w:val="hybridMultilevel"/>
    <w:tmpl w:val="F8A09306"/>
    <w:lvl w:ilvl="0" w:tplc="B2CA849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D35CBD"/>
    <w:multiLevelType w:val="hybridMultilevel"/>
    <w:tmpl w:val="091CFB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5410D2"/>
    <w:multiLevelType w:val="hybridMultilevel"/>
    <w:tmpl w:val="A3A431CA"/>
    <w:lvl w:ilvl="0" w:tplc="8350082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DE3C92"/>
    <w:multiLevelType w:val="hybridMultilevel"/>
    <w:tmpl w:val="EFC87A14"/>
    <w:lvl w:ilvl="0" w:tplc="E42AC642">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A02288B"/>
    <w:multiLevelType w:val="hybridMultilevel"/>
    <w:tmpl w:val="E0B40D78"/>
    <w:lvl w:ilvl="0" w:tplc="3784392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7E725C"/>
    <w:multiLevelType w:val="hybridMultilevel"/>
    <w:tmpl w:val="07046492"/>
    <w:lvl w:ilvl="0" w:tplc="A832F6D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D04160"/>
    <w:multiLevelType w:val="hybridMultilevel"/>
    <w:tmpl w:val="6722F8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900C54"/>
    <w:multiLevelType w:val="hybridMultilevel"/>
    <w:tmpl w:val="567AFB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D14B09"/>
    <w:multiLevelType w:val="hybridMultilevel"/>
    <w:tmpl w:val="DC02CD6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4F35D55"/>
    <w:multiLevelType w:val="hybridMultilevel"/>
    <w:tmpl w:val="BD70FE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C73148"/>
    <w:multiLevelType w:val="hybridMultilevel"/>
    <w:tmpl w:val="B8FABE8A"/>
    <w:lvl w:ilvl="0" w:tplc="48FA0FB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0E6EEF"/>
    <w:multiLevelType w:val="hybridMultilevel"/>
    <w:tmpl w:val="262A9F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E1C52A3"/>
    <w:multiLevelType w:val="hybridMultilevel"/>
    <w:tmpl w:val="EA380C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BA6F0B"/>
    <w:multiLevelType w:val="hybridMultilevel"/>
    <w:tmpl w:val="77F2107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6BC3358"/>
    <w:multiLevelType w:val="hybridMultilevel"/>
    <w:tmpl w:val="F886D9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D210BFD"/>
    <w:multiLevelType w:val="hybridMultilevel"/>
    <w:tmpl w:val="511C12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D7C1DBB"/>
    <w:multiLevelType w:val="hybridMultilevel"/>
    <w:tmpl w:val="09A42C9A"/>
    <w:lvl w:ilvl="0" w:tplc="745A2DC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C878C0"/>
    <w:multiLevelType w:val="hybridMultilevel"/>
    <w:tmpl w:val="5EC4ED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7FB5069"/>
    <w:multiLevelType w:val="hybridMultilevel"/>
    <w:tmpl w:val="0B9264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649AF"/>
    <w:multiLevelType w:val="hybridMultilevel"/>
    <w:tmpl w:val="F44ED6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A3D7C96"/>
    <w:multiLevelType w:val="hybridMultilevel"/>
    <w:tmpl w:val="6CAC6C0A"/>
    <w:lvl w:ilvl="0" w:tplc="2360907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B817E5C"/>
    <w:multiLevelType w:val="hybridMultilevel"/>
    <w:tmpl w:val="D70C8AB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C3B65BD"/>
    <w:multiLevelType w:val="hybridMultilevel"/>
    <w:tmpl w:val="BBFAE7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1702EC2"/>
    <w:multiLevelType w:val="hybridMultilevel"/>
    <w:tmpl w:val="1118052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2F873E8"/>
    <w:multiLevelType w:val="hybridMultilevel"/>
    <w:tmpl w:val="CE981562"/>
    <w:lvl w:ilvl="0" w:tplc="A3C8A47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317097F"/>
    <w:multiLevelType w:val="hybridMultilevel"/>
    <w:tmpl w:val="DD384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49E28CE"/>
    <w:multiLevelType w:val="hybridMultilevel"/>
    <w:tmpl w:val="2E4C74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73759E2"/>
    <w:multiLevelType w:val="hybridMultilevel"/>
    <w:tmpl w:val="6BAC2E82"/>
    <w:lvl w:ilvl="0" w:tplc="9C1091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D96B1E"/>
    <w:multiLevelType w:val="hybridMultilevel"/>
    <w:tmpl w:val="6C90532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9755CD0"/>
    <w:multiLevelType w:val="hybridMultilevel"/>
    <w:tmpl w:val="C7FCC34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A1A0B3A"/>
    <w:multiLevelType w:val="hybridMultilevel"/>
    <w:tmpl w:val="C136CF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D6559A3"/>
    <w:multiLevelType w:val="hybridMultilevel"/>
    <w:tmpl w:val="2CA05AA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E473F03"/>
    <w:multiLevelType w:val="hybridMultilevel"/>
    <w:tmpl w:val="3A262B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F0B0E72"/>
    <w:multiLevelType w:val="hybridMultilevel"/>
    <w:tmpl w:val="BB427F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37D1F8C"/>
    <w:multiLevelType w:val="hybridMultilevel"/>
    <w:tmpl w:val="D8CC9C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3B054AC"/>
    <w:multiLevelType w:val="hybridMultilevel"/>
    <w:tmpl w:val="1DE41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3C32A79"/>
    <w:multiLevelType w:val="hybridMultilevel"/>
    <w:tmpl w:val="3F1CA056"/>
    <w:lvl w:ilvl="0" w:tplc="8B98EF6E">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4C5613A"/>
    <w:multiLevelType w:val="hybridMultilevel"/>
    <w:tmpl w:val="66727A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8B266E9"/>
    <w:multiLevelType w:val="hybridMultilevel"/>
    <w:tmpl w:val="9A44B9F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5C7C5A2E"/>
    <w:multiLevelType w:val="hybridMultilevel"/>
    <w:tmpl w:val="63587F5A"/>
    <w:lvl w:ilvl="0" w:tplc="12BAC22C">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60026E22"/>
    <w:multiLevelType w:val="hybridMultilevel"/>
    <w:tmpl w:val="CA605AD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60946328"/>
    <w:multiLevelType w:val="hybridMultilevel"/>
    <w:tmpl w:val="ADF641B2"/>
    <w:lvl w:ilvl="0" w:tplc="CE3C4A50">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22A21C8"/>
    <w:multiLevelType w:val="hybridMultilevel"/>
    <w:tmpl w:val="7FB6DD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91516C3"/>
    <w:multiLevelType w:val="hybridMultilevel"/>
    <w:tmpl w:val="D5001D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1354AD0"/>
    <w:multiLevelType w:val="hybridMultilevel"/>
    <w:tmpl w:val="A4C6F04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1BA3EC7"/>
    <w:multiLevelType w:val="hybridMultilevel"/>
    <w:tmpl w:val="548A82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1C561CC"/>
    <w:multiLevelType w:val="hybridMultilevel"/>
    <w:tmpl w:val="547C6C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7"/>
  </w:num>
  <w:num w:numId="2">
    <w:abstractNumId w:val="44"/>
  </w:num>
  <w:num w:numId="3">
    <w:abstractNumId w:val="34"/>
  </w:num>
  <w:num w:numId="4">
    <w:abstractNumId w:val="48"/>
  </w:num>
  <w:num w:numId="5">
    <w:abstractNumId w:val="15"/>
  </w:num>
  <w:num w:numId="6">
    <w:abstractNumId w:val="41"/>
  </w:num>
  <w:num w:numId="7">
    <w:abstractNumId w:val="18"/>
  </w:num>
  <w:num w:numId="8">
    <w:abstractNumId w:val="5"/>
  </w:num>
  <w:num w:numId="9">
    <w:abstractNumId w:val="2"/>
  </w:num>
  <w:num w:numId="10">
    <w:abstractNumId w:val="19"/>
  </w:num>
  <w:num w:numId="11">
    <w:abstractNumId w:val="12"/>
  </w:num>
  <w:num w:numId="12">
    <w:abstractNumId w:val="31"/>
  </w:num>
  <w:num w:numId="13">
    <w:abstractNumId w:val="13"/>
  </w:num>
  <w:num w:numId="14">
    <w:abstractNumId w:val="42"/>
  </w:num>
  <w:num w:numId="15">
    <w:abstractNumId w:val="28"/>
  </w:num>
  <w:num w:numId="16">
    <w:abstractNumId w:val="23"/>
  </w:num>
  <w:num w:numId="17">
    <w:abstractNumId w:val="26"/>
  </w:num>
  <w:num w:numId="18">
    <w:abstractNumId w:val="30"/>
  </w:num>
  <w:num w:numId="19">
    <w:abstractNumId w:val="7"/>
  </w:num>
  <w:num w:numId="20">
    <w:abstractNumId w:val="3"/>
  </w:num>
  <w:num w:numId="21">
    <w:abstractNumId w:val="45"/>
  </w:num>
  <w:num w:numId="22">
    <w:abstractNumId w:val="4"/>
  </w:num>
  <w:num w:numId="23">
    <w:abstractNumId w:val="33"/>
  </w:num>
  <w:num w:numId="24">
    <w:abstractNumId w:val="25"/>
  </w:num>
  <w:num w:numId="25">
    <w:abstractNumId w:val="10"/>
  </w:num>
  <w:num w:numId="26">
    <w:abstractNumId w:val="17"/>
  </w:num>
  <w:num w:numId="27">
    <w:abstractNumId w:val="24"/>
  </w:num>
  <w:num w:numId="28">
    <w:abstractNumId w:val="9"/>
  </w:num>
  <w:num w:numId="29">
    <w:abstractNumId w:val="6"/>
  </w:num>
  <w:num w:numId="30">
    <w:abstractNumId w:val="32"/>
  </w:num>
  <w:num w:numId="31">
    <w:abstractNumId w:val="39"/>
  </w:num>
  <w:num w:numId="32">
    <w:abstractNumId w:val="20"/>
  </w:num>
  <w:num w:numId="33">
    <w:abstractNumId w:val="21"/>
  </w:num>
  <w:num w:numId="34">
    <w:abstractNumId w:val="37"/>
  </w:num>
  <w:num w:numId="35">
    <w:abstractNumId w:val="35"/>
  </w:num>
  <w:num w:numId="36">
    <w:abstractNumId w:val="36"/>
  </w:num>
  <w:num w:numId="37">
    <w:abstractNumId w:val="40"/>
  </w:num>
  <w:num w:numId="38">
    <w:abstractNumId w:val="27"/>
  </w:num>
  <w:num w:numId="39">
    <w:abstractNumId w:val="11"/>
  </w:num>
  <w:num w:numId="40">
    <w:abstractNumId w:val="1"/>
  </w:num>
  <w:num w:numId="41">
    <w:abstractNumId w:val="16"/>
  </w:num>
  <w:num w:numId="42">
    <w:abstractNumId w:val="46"/>
  </w:num>
  <w:num w:numId="43">
    <w:abstractNumId w:val="0"/>
  </w:num>
  <w:num w:numId="44">
    <w:abstractNumId w:val="29"/>
  </w:num>
  <w:num w:numId="45">
    <w:abstractNumId w:val="8"/>
  </w:num>
  <w:num w:numId="46">
    <w:abstractNumId w:val="43"/>
  </w:num>
  <w:num w:numId="47">
    <w:abstractNumId w:val="22"/>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37"/>
    <w:rsid w:val="00006BDA"/>
    <w:rsid w:val="00012352"/>
    <w:rsid w:val="00097854"/>
    <w:rsid w:val="000A27DB"/>
    <w:rsid w:val="000C4E5B"/>
    <w:rsid w:val="000D342A"/>
    <w:rsid w:val="000E256E"/>
    <w:rsid w:val="000F2559"/>
    <w:rsid w:val="00145034"/>
    <w:rsid w:val="0017218D"/>
    <w:rsid w:val="00196B84"/>
    <w:rsid w:val="00197129"/>
    <w:rsid w:val="001D1594"/>
    <w:rsid w:val="002019F3"/>
    <w:rsid w:val="0025104E"/>
    <w:rsid w:val="002D7482"/>
    <w:rsid w:val="0036582C"/>
    <w:rsid w:val="003804D8"/>
    <w:rsid w:val="003B67E0"/>
    <w:rsid w:val="004C37DA"/>
    <w:rsid w:val="005717C7"/>
    <w:rsid w:val="00585153"/>
    <w:rsid w:val="005A1087"/>
    <w:rsid w:val="0061101A"/>
    <w:rsid w:val="00611100"/>
    <w:rsid w:val="00624703"/>
    <w:rsid w:val="00665935"/>
    <w:rsid w:val="006A1411"/>
    <w:rsid w:val="006D307F"/>
    <w:rsid w:val="006D3C45"/>
    <w:rsid w:val="006F3934"/>
    <w:rsid w:val="007013C4"/>
    <w:rsid w:val="007A3E67"/>
    <w:rsid w:val="007D3E0C"/>
    <w:rsid w:val="007F2DAF"/>
    <w:rsid w:val="00802C5A"/>
    <w:rsid w:val="00865FC7"/>
    <w:rsid w:val="00883A74"/>
    <w:rsid w:val="008E7FE1"/>
    <w:rsid w:val="00924592"/>
    <w:rsid w:val="00965C6A"/>
    <w:rsid w:val="009768ED"/>
    <w:rsid w:val="009D632C"/>
    <w:rsid w:val="00A17834"/>
    <w:rsid w:val="00A523C6"/>
    <w:rsid w:val="00A83DE7"/>
    <w:rsid w:val="00B00901"/>
    <w:rsid w:val="00B22085"/>
    <w:rsid w:val="00B37C53"/>
    <w:rsid w:val="00B57E4B"/>
    <w:rsid w:val="00BB6C5C"/>
    <w:rsid w:val="00BC2B37"/>
    <w:rsid w:val="00BF62EF"/>
    <w:rsid w:val="00C432A8"/>
    <w:rsid w:val="00C6524C"/>
    <w:rsid w:val="00C83F4B"/>
    <w:rsid w:val="00CE6808"/>
    <w:rsid w:val="00CF5B41"/>
    <w:rsid w:val="00E17540"/>
    <w:rsid w:val="00E24C12"/>
    <w:rsid w:val="00E37AFB"/>
    <w:rsid w:val="00E823BD"/>
    <w:rsid w:val="00E845E5"/>
    <w:rsid w:val="00EA21A9"/>
    <w:rsid w:val="00EF7BBB"/>
    <w:rsid w:val="00F05C35"/>
    <w:rsid w:val="00F123D9"/>
    <w:rsid w:val="00F32CF8"/>
    <w:rsid w:val="00F33347"/>
    <w:rsid w:val="00FD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4C"/>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524C"/>
    <w:rPr>
      <w:rFonts w:ascii="Times New Roman" w:hAnsi="Times New Roman"/>
      <w:sz w:val="18"/>
      <w:szCs w:val="18"/>
    </w:rPr>
  </w:style>
  <w:style w:type="paragraph" w:styleId="a4">
    <w:name w:val="footer"/>
    <w:basedOn w:val="a"/>
    <w:link w:val="Char0"/>
    <w:uiPriority w:val="99"/>
    <w:unhideWhenUsed/>
    <w:rsid w:val="00C6524C"/>
    <w:pPr>
      <w:tabs>
        <w:tab w:val="center" w:pos="4153"/>
        <w:tab w:val="right" w:pos="8306"/>
      </w:tabs>
      <w:snapToGrid w:val="0"/>
      <w:jc w:val="left"/>
    </w:pPr>
    <w:rPr>
      <w:sz w:val="18"/>
      <w:szCs w:val="18"/>
    </w:rPr>
  </w:style>
  <w:style w:type="character" w:customStyle="1" w:styleId="Char0">
    <w:name w:val="页脚 Char"/>
    <w:basedOn w:val="a0"/>
    <w:link w:val="a4"/>
    <w:uiPriority w:val="99"/>
    <w:rsid w:val="00C6524C"/>
    <w:rPr>
      <w:rFonts w:ascii="Times New Roman" w:hAnsi="Times New Roman"/>
      <w:sz w:val="18"/>
      <w:szCs w:val="18"/>
    </w:rPr>
  </w:style>
  <w:style w:type="paragraph" w:styleId="a5">
    <w:name w:val="List Paragraph"/>
    <w:basedOn w:val="a"/>
    <w:uiPriority w:val="34"/>
    <w:qFormat/>
    <w:rsid w:val="00C6524C"/>
    <w:pPr>
      <w:ind w:firstLineChars="200" w:firstLine="420"/>
    </w:pPr>
  </w:style>
  <w:style w:type="paragraph" w:styleId="a6">
    <w:name w:val="Normal (Web)"/>
    <w:basedOn w:val="a"/>
    <w:rsid w:val="00C6524C"/>
    <w:pPr>
      <w:widowControl/>
      <w:spacing w:before="100" w:beforeAutospacing="1" w:after="100" w:afterAutospacing="1"/>
      <w:jc w:val="left"/>
    </w:pPr>
    <w:rPr>
      <w:rFonts w:ascii="宋体" w:eastAsia="宋体" w:hAnsi="宋体" w:cs="宋体"/>
      <w:kern w:val="0"/>
      <w:szCs w:val="24"/>
    </w:rPr>
  </w:style>
  <w:style w:type="paragraph" w:styleId="a7">
    <w:name w:val="Balloon Text"/>
    <w:basedOn w:val="a"/>
    <w:link w:val="Char1"/>
    <w:uiPriority w:val="99"/>
    <w:semiHidden/>
    <w:unhideWhenUsed/>
    <w:rsid w:val="00624703"/>
    <w:rPr>
      <w:sz w:val="18"/>
      <w:szCs w:val="18"/>
    </w:rPr>
  </w:style>
  <w:style w:type="character" w:customStyle="1" w:styleId="Char1">
    <w:name w:val="批注框文本 Char"/>
    <w:basedOn w:val="a0"/>
    <w:link w:val="a7"/>
    <w:uiPriority w:val="99"/>
    <w:semiHidden/>
    <w:rsid w:val="00624703"/>
    <w:rPr>
      <w:rFonts w:ascii="Times New Roman" w:hAnsi="Times New Roman"/>
      <w:sz w:val="18"/>
      <w:szCs w:val="18"/>
    </w:rPr>
  </w:style>
  <w:style w:type="character" w:styleId="a8">
    <w:name w:val="Hyperlink"/>
    <w:basedOn w:val="a0"/>
    <w:uiPriority w:val="99"/>
    <w:unhideWhenUsed/>
    <w:rsid w:val="00624703"/>
    <w:rPr>
      <w:color w:val="0000FF" w:themeColor="hyperlink"/>
      <w:u w:val="single"/>
    </w:rPr>
  </w:style>
  <w:style w:type="paragraph" w:styleId="1">
    <w:name w:val="toc 1"/>
    <w:basedOn w:val="a"/>
    <w:next w:val="a"/>
    <w:uiPriority w:val="39"/>
    <w:unhideWhenUsed/>
    <w:rsid w:val="00097854"/>
    <w:pPr>
      <w:tabs>
        <w:tab w:val="right" w:leader="dot" w:pos="6120"/>
        <w:tab w:val="right" w:leader="dot" w:pos="6480"/>
        <w:tab w:val="right" w:leader="dot" w:pos="8296"/>
      </w:tabs>
    </w:pPr>
    <w:rPr>
      <w:sz w:val="21"/>
    </w:rPr>
  </w:style>
  <w:style w:type="paragraph" w:styleId="a9">
    <w:name w:val="Date"/>
    <w:basedOn w:val="a"/>
    <w:next w:val="a"/>
    <w:link w:val="Char2"/>
    <w:uiPriority w:val="99"/>
    <w:semiHidden/>
    <w:unhideWhenUsed/>
    <w:rsid w:val="00B57E4B"/>
    <w:pPr>
      <w:ind w:leftChars="2500" w:left="100"/>
    </w:pPr>
  </w:style>
  <w:style w:type="character" w:customStyle="1" w:styleId="Char2">
    <w:name w:val="日期 Char"/>
    <w:basedOn w:val="a0"/>
    <w:link w:val="a9"/>
    <w:uiPriority w:val="99"/>
    <w:semiHidden/>
    <w:rsid w:val="00B57E4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4C"/>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524C"/>
    <w:rPr>
      <w:rFonts w:ascii="Times New Roman" w:hAnsi="Times New Roman"/>
      <w:sz w:val="18"/>
      <w:szCs w:val="18"/>
    </w:rPr>
  </w:style>
  <w:style w:type="paragraph" w:styleId="a4">
    <w:name w:val="footer"/>
    <w:basedOn w:val="a"/>
    <w:link w:val="Char0"/>
    <w:uiPriority w:val="99"/>
    <w:unhideWhenUsed/>
    <w:rsid w:val="00C6524C"/>
    <w:pPr>
      <w:tabs>
        <w:tab w:val="center" w:pos="4153"/>
        <w:tab w:val="right" w:pos="8306"/>
      </w:tabs>
      <w:snapToGrid w:val="0"/>
      <w:jc w:val="left"/>
    </w:pPr>
    <w:rPr>
      <w:sz w:val="18"/>
      <w:szCs w:val="18"/>
    </w:rPr>
  </w:style>
  <w:style w:type="character" w:customStyle="1" w:styleId="Char0">
    <w:name w:val="页脚 Char"/>
    <w:basedOn w:val="a0"/>
    <w:link w:val="a4"/>
    <w:uiPriority w:val="99"/>
    <w:rsid w:val="00C6524C"/>
    <w:rPr>
      <w:rFonts w:ascii="Times New Roman" w:hAnsi="Times New Roman"/>
      <w:sz w:val="18"/>
      <w:szCs w:val="18"/>
    </w:rPr>
  </w:style>
  <w:style w:type="paragraph" w:styleId="a5">
    <w:name w:val="List Paragraph"/>
    <w:basedOn w:val="a"/>
    <w:uiPriority w:val="34"/>
    <w:qFormat/>
    <w:rsid w:val="00C6524C"/>
    <w:pPr>
      <w:ind w:firstLineChars="200" w:firstLine="420"/>
    </w:pPr>
  </w:style>
  <w:style w:type="paragraph" w:styleId="a6">
    <w:name w:val="Normal (Web)"/>
    <w:basedOn w:val="a"/>
    <w:rsid w:val="00C6524C"/>
    <w:pPr>
      <w:widowControl/>
      <w:spacing w:before="100" w:beforeAutospacing="1" w:after="100" w:afterAutospacing="1"/>
      <w:jc w:val="left"/>
    </w:pPr>
    <w:rPr>
      <w:rFonts w:ascii="宋体" w:eastAsia="宋体" w:hAnsi="宋体" w:cs="宋体"/>
      <w:kern w:val="0"/>
      <w:szCs w:val="24"/>
    </w:rPr>
  </w:style>
  <w:style w:type="paragraph" w:styleId="a7">
    <w:name w:val="Balloon Text"/>
    <w:basedOn w:val="a"/>
    <w:link w:val="Char1"/>
    <w:uiPriority w:val="99"/>
    <w:semiHidden/>
    <w:unhideWhenUsed/>
    <w:rsid w:val="00624703"/>
    <w:rPr>
      <w:sz w:val="18"/>
      <w:szCs w:val="18"/>
    </w:rPr>
  </w:style>
  <w:style w:type="character" w:customStyle="1" w:styleId="Char1">
    <w:name w:val="批注框文本 Char"/>
    <w:basedOn w:val="a0"/>
    <w:link w:val="a7"/>
    <w:uiPriority w:val="99"/>
    <w:semiHidden/>
    <w:rsid w:val="00624703"/>
    <w:rPr>
      <w:rFonts w:ascii="Times New Roman" w:hAnsi="Times New Roman"/>
      <w:sz w:val="18"/>
      <w:szCs w:val="18"/>
    </w:rPr>
  </w:style>
  <w:style w:type="character" w:styleId="a8">
    <w:name w:val="Hyperlink"/>
    <w:basedOn w:val="a0"/>
    <w:uiPriority w:val="99"/>
    <w:unhideWhenUsed/>
    <w:rsid w:val="00624703"/>
    <w:rPr>
      <w:color w:val="0000FF" w:themeColor="hyperlink"/>
      <w:u w:val="single"/>
    </w:rPr>
  </w:style>
  <w:style w:type="paragraph" w:styleId="1">
    <w:name w:val="toc 1"/>
    <w:basedOn w:val="a"/>
    <w:next w:val="a"/>
    <w:uiPriority w:val="39"/>
    <w:unhideWhenUsed/>
    <w:rsid w:val="00097854"/>
    <w:pPr>
      <w:tabs>
        <w:tab w:val="right" w:leader="dot" w:pos="6120"/>
        <w:tab w:val="right" w:leader="dot" w:pos="6480"/>
        <w:tab w:val="right" w:leader="dot" w:pos="8296"/>
      </w:tabs>
    </w:pPr>
    <w:rPr>
      <w:sz w:val="21"/>
    </w:rPr>
  </w:style>
  <w:style w:type="paragraph" w:styleId="a9">
    <w:name w:val="Date"/>
    <w:basedOn w:val="a"/>
    <w:next w:val="a"/>
    <w:link w:val="Char2"/>
    <w:uiPriority w:val="99"/>
    <w:semiHidden/>
    <w:unhideWhenUsed/>
    <w:rsid w:val="00B57E4B"/>
    <w:pPr>
      <w:ind w:leftChars="2500" w:left="100"/>
    </w:pPr>
  </w:style>
  <w:style w:type="character" w:customStyle="1" w:styleId="Char2">
    <w:name w:val="日期 Char"/>
    <w:basedOn w:val="a0"/>
    <w:link w:val="a9"/>
    <w:uiPriority w:val="99"/>
    <w:semiHidden/>
    <w:rsid w:val="00B57E4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image" Target="media/image10.jpeg"/>
  <Relationship Id="rId2" Type="http://schemas.openxmlformats.org/officeDocument/2006/relationships/numbering" Target="numbering.xml"/>
  <Relationship Id="rId20" Type="http://schemas.openxmlformats.org/officeDocument/2006/relationships/image" Target="media/image11.jpeg"/>
  <Relationship Id="rId21" Type="http://schemas.openxmlformats.org/officeDocument/2006/relationships/image" Target="media/image12.jpeg"/>
  <Relationship Id="rId22" Type="http://schemas.openxmlformats.org/officeDocument/2006/relationships/hyperlink" TargetMode="External" Target="http://sign.safehoo.com/safe/safe/448.shtml"/>
  <Relationship Id="rId23" Type="http://schemas.openxmlformats.org/officeDocument/2006/relationships/image" Target="media/image13.jpeg"/>
  <Relationship Id="rId24" Type="http://schemas.openxmlformats.org/officeDocument/2006/relationships/hyperlink" TargetMode="External" Target="http://sign.safehoo.com/safe/safe/446.shtml"/>
  <Relationship Id="rId25" Type="http://schemas.openxmlformats.org/officeDocument/2006/relationships/image" Target="media/image14.jpeg"/>
  <Relationship Id="rId26" Type="http://schemas.openxmlformats.org/officeDocument/2006/relationships/hyperlink" TargetMode="External" Target="http://sign.safehoo.com/safe/safe/447.shtml"/>
  <Relationship Id="rId27" Type="http://schemas.openxmlformats.org/officeDocument/2006/relationships/image" Target="media/image15.jpeg"/>
  <Relationship Id="rId28" Type="http://schemas.openxmlformats.org/officeDocument/2006/relationships/hyperlink" TargetMode="External" Target="http://sign.safehoo.com/safe/safe/450.shtml"/>
  <Relationship Id="rId29" Type="http://schemas.openxmlformats.org/officeDocument/2006/relationships/image" Target="media/image16.jpeg"/>
  <Relationship Id="rId3" Type="http://schemas.openxmlformats.org/officeDocument/2006/relationships/styles" Target="styles.xml"/>
  <Relationship Id="rId30" Type="http://schemas.openxmlformats.org/officeDocument/2006/relationships/hyperlink" TargetMode="External" Target="http://sign.safehoo.com/safe/safe/466.shtml"/>
  <Relationship Id="rId31" Type="http://schemas.openxmlformats.org/officeDocument/2006/relationships/image" Target="media/image17.jpeg"/>
  <Relationship Id="rId32" Type="http://schemas.openxmlformats.org/officeDocument/2006/relationships/hyperlink" TargetMode="External" Target="http://sign.safehoo.com/safe/safe/467.shtml"/>
  <Relationship Id="rId33" Type="http://schemas.openxmlformats.org/officeDocument/2006/relationships/image" Target="media/image18.jpeg"/>
  <Relationship Id="rId34" Type="http://schemas.openxmlformats.org/officeDocument/2006/relationships/hyperlink" TargetMode="External" Target="http://sign.safehoo.com/safe/safe/452.shtml"/>
  <Relationship Id="rId35" Type="http://schemas.openxmlformats.org/officeDocument/2006/relationships/image" Target="media/image19.jpeg"/>
  <Relationship Id="rId36" Type="http://schemas.openxmlformats.org/officeDocument/2006/relationships/hyperlink" TargetMode="External" Target="http://sign.safehoo.com/safe/safe/464.shtml"/>
  <Relationship Id="rId37" Type="http://schemas.openxmlformats.org/officeDocument/2006/relationships/image" Target="media/image20.jpeg"/>
  <Relationship Id="rId38" Type="http://schemas.openxmlformats.org/officeDocument/2006/relationships/hyperlink" TargetMode="External" Target="http://sign.safehoo.com/safe/safe/453.shtml"/>
  <Relationship Id="rId39" Type="http://schemas.openxmlformats.org/officeDocument/2006/relationships/image" Target="media/image21.jpeg"/>
  <Relationship Id="rId4" Type="http://schemas.microsoft.com/office/2007/relationships/stylesWithEffects" Target="stylesWithEffects.xml"/>
  <Relationship Id="rId40" Type="http://schemas.openxmlformats.org/officeDocument/2006/relationships/hyperlink" TargetMode="External" Target="http://sign.safehoo.com/safe/safe/460.shtml"/>
  <Relationship Id="rId41" Type="http://schemas.openxmlformats.org/officeDocument/2006/relationships/image" Target="media/image22.jpeg"/>
  <Relationship Id="rId42" Type="http://schemas.openxmlformats.org/officeDocument/2006/relationships/hyperlink" TargetMode="External" Target="http://sign.safehoo.com/safe/Fire/255.shtml"/>
  <Relationship Id="rId43" Type="http://schemas.openxmlformats.org/officeDocument/2006/relationships/image" Target="media/image23.jpeg"/>
  <Relationship Id="rId44" Type="http://schemas.openxmlformats.org/officeDocument/2006/relationships/hyperlink" TargetMode="External" Target="http://sign.safehoo.com/safe/Fire/256.shtml"/>
  <Relationship Id="rId45" Type="http://schemas.openxmlformats.org/officeDocument/2006/relationships/image" Target="media/image24.jpeg"/>
  <Relationship Id="rId46" Type="http://schemas.openxmlformats.org/officeDocument/2006/relationships/hyperlink" TargetMode="External" Target="http://sign.safehoo.com/safe/Fire/257.shtml"/>
  <Relationship Id="rId47" Type="http://schemas.openxmlformats.org/officeDocument/2006/relationships/image" Target="media/image25.jpeg"/>
  <Relationship Id="rId48" Type="http://schemas.openxmlformats.org/officeDocument/2006/relationships/image" Target="media/image26.png"/>
  <Relationship Id="rId49" Type="http://schemas.openxmlformats.org/officeDocument/2006/relationships/image" Target="media/image27.jpeg"/>
  <Relationship Id="rId5" Type="http://schemas.openxmlformats.org/officeDocument/2006/relationships/settings" Target="settings.xml"/>
  <Relationship Id="rId50" Type="http://schemas.openxmlformats.org/officeDocument/2006/relationships/image" Target="media/image28.png"/>
  <Relationship Id="rId51" Type="http://schemas.openxmlformats.org/officeDocument/2006/relationships/image" Target="media/image29.jpeg"/>
  <Relationship Id="rId52" Type="http://schemas.openxmlformats.org/officeDocument/2006/relationships/image" Target="media/image30.jpeg"/>
  <Relationship Id="rId53" Type="http://schemas.openxmlformats.org/officeDocument/2006/relationships/image" Target="media/image31.jpeg"/>
  <Relationship Id="rId54" Type="http://schemas.openxmlformats.org/officeDocument/2006/relationships/image" Target="media/image32.png"/>
  <Relationship Id="rId55" Type="http://schemas.openxmlformats.org/officeDocument/2006/relationships/image" Target="media/image33.jpeg"/>
  <Relationship Id="rId56" Type="http://schemas.openxmlformats.org/officeDocument/2006/relationships/image" Target="media/image34.jpeg"/>
  <Relationship Id="rId57" Type="http://schemas.openxmlformats.org/officeDocument/2006/relationships/image" Target="media/image35.jpeg"/>
  <Relationship Id="rId58" Type="http://schemas.openxmlformats.org/officeDocument/2006/relationships/image" Target="media/image36.jpeg"/>
  <Relationship Id="rId59" Type="http://schemas.openxmlformats.org/officeDocument/2006/relationships/hyperlink" TargetMode="External" Target="http://sign.safehoo.com/safe/Fire/238.shtml"/>
  <Relationship Id="rId6" Type="http://schemas.openxmlformats.org/officeDocument/2006/relationships/webSettings" Target="webSettings.xml"/>
  <Relationship Id="rId60" Type="http://schemas.openxmlformats.org/officeDocument/2006/relationships/image" Target="media/image37.jpeg"/>
  <Relationship Id="rId61" Type="http://schemas.openxmlformats.org/officeDocument/2006/relationships/hyperlink" TargetMode="External" Target="http://sign.safehoo.com/safe/Fire/248.shtml"/>
  <Relationship Id="rId62" Type="http://schemas.openxmlformats.org/officeDocument/2006/relationships/image" Target="media/image38.jpeg"/>
  <Relationship Id="rId63" Type="http://schemas.openxmlformats.org/officeDocument/2006/relationships/hyperlink" TargetMode="External" Target="http://sign.safehoo.com/safe/Fire/249.shtml"/>
  <Relationship Id="rId64" Type="http://schemas.openxmlformats.org/officeDocument/2006/relationships/image" Target="media/image39.jpeg"/>
  <Relationship Id="rId65" Type="http://schemas.openxmlformats.org/officeDocument/2006/relationships/hyperlink" TargetMode="External" Target="http://sign.safehoo.com/safe/Fire/237.shtml"/>
  <Relationship Id="rId66" Type="http://schemas.openxmlformats.org/officeDocument/2006/relationships/image" Target="media/image40.jpeg"/>
  <Relationship Id="rId67" Type="http://schemas.openxmlformats.org/officeDocument/2006/relationships/hyperlink" TargetMode="External" Target="http://sbc.cjlu.edu.cn/redir.php?catalog_id=3426&amp;object_id=4832"/>
  <Relationship Id="rId68" Type="http://schemas.openxmlformats.org/officeDocument/2006/relationships/hyperlink" TargetMode="External" Target="http://sbc.cjlu.edu.cn/redir.php?catalog_id=3426&amp;object_id=4769"/>
  <Relationship Id="rId69" Type="http://schemas.openxmlformats.org/officeDocument/2006/relationships/hyperlink" TargetMode="External" Target="http://sbc.cjlu.edu.cn/redir.php?catalog_id=3426&amp;object_id=3057"/>
  <Relationship Id="rId7" Type="http://schemas.openxmlformats.org/officeDocument/2006/relationships/footnotes" Target="footnotes.xml"/>
  <Relationship Id="rId70" Type="http://schemas.openxmlformats.org/officeDocument/2006/relationships/hyperlink" TargetMode="External" Target="http://sbc.cjlu.edu.cn/redir.php?catalog_id=3426&amp;object_id=1037"/>
  <Relationship Id="rId71" Type="http://schemas.openxmlformats.org/officeDocument/2006/relationships/hyperlink" TargetMode="External" Target="http://sbc.cjlu.edu.cn/redir.php?catalog_id=3426&amp;object_id=1040"/>
  <Relationship Id="rId72" Type="http://schemas.openxmlformats.org/officeDocument/2006/relationships/hyperlink" TargetMode="External" Target="http://sbc.cjlu.edu.cn/redir.php?catalog_id=3426&amp;object_id=1046"/>
  <Relationship Id="rId73" Type="http://schemas.openxmlformats.org/officeDocument/2006/relationships/hyperlink" TargetMode="External" Target="http://sbc.cjlu.edu.cn/redir.php?catalog_id=3426&amp;object_id=1049"/>
  <Relationship Id="rId74" Type="http://schemas.openxmlformats.org/officeDocument/2006/relationships/hyperlink" TargetMode="External" Target="http://sbc.cjlu.edu.cn/redir.php?catalog_id=3426"/>
  <Relationship Id="rId75" Type="http://schemas.openxmlformats.org/officeDocument/2006/relationships/image" Target="media/image41.png"/>
  <Relationship Id="rId76" Type="http://schemas.openxmlformats.org/officeDocument/2006/relationships/image" Target="media/image42.jpeg"/>
  <Relationship Id="rId77" Type="http://schemas.openxmlformats.org/officeDocument/2006/relationships/image" Target="media/image43.jpeg"/>
  <Relationship Id="rId78" Type="http://schemas.openxmlformats.org/officeDocument/2006/relationships/image" Target="media/image44.jpeg"/>
  <Relationship Id="rId79" Type="http://schemas.openxmlformats.org/officeDocument/2006/relationships/image" Target="media/image45.jpeg"/>
  <Relationship Id="rId8" Type="http://schemas.openxmlformats.org/officeDocument/2006/relationships/endnotes" Target="endnotes.xml"/>
  <Relationship Id="rId80" Type="http://schemas.openxmlformats.org/officeDocument/2006/relationships/image" Target="media/image46.png"/>
  <Relationship Id="rId81" Type="http://schemas.openxmlformats.org/officeDocument/2006/relationships/image" Target="media/image47.jpeg"/>
  <Relationship Id="rId82" Type="http://schemas.openxmlformats.org/officeDocument/2006/relationships/image" Target="media/image48.jpeg"/>
  <Relationship Id="rId83" Type="http://schemas.openxmlformats.org/officeDocument/2006/relationships/image" Target="media/image49.jpeg"/>
  <Relationship Id="rId84" Type="http://schemas.openxmlformats.org/officeDocument/2006/relationships/header" Target="header1.xml"/>
  <Relationship Id="rId85" Type="http://schemas.openxmlformats.org/officeDocument/2006/relationships/footer" Target="footer2.xml"/>
  <Relationship Id="rId86" Type="http://schemas.openxmlformats.org/officeDocument/2006/relationships/fontTable" Target="fontTable.xml"/>
  <Relationship Id="rId87" Type="http://schemas.openxmlformats.org/officeDocument/2006/relationships/theme" Target="theme/theme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327C-AFAB-43A1-9D7E-48B4DC59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2807</Words>
  <Characters>16004</Characters>
  <Application>Microsoft Office Word</Application>
  <DocSecurity>0</DocSecurity>
  <Lines>133</Lines>
  <Paragraphs>37</Paragraphs>
  <ScaleCrop>false</ScaleCrop>
  <Company>Microsoft</Company>
  <LinksUpToDate>false</LinksUpToDate>
  <CharactersWithSpaces>18774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2015-07-06T07:53:00Z</dcterms:created>
  <dc:creator>test</dc:creator>
  <lastModifiedBy>test</lastModifiedBy>
  <lastPrinted>2015-07-06T07:53:00Z</lastPrinted>
  <dcterms:modified xsi:type="dcterms:W3CDTF">2015-07-17T03:56:00Z</dcterms:modified>
  <revision>42</revision>
</coreProperties>
</file>